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3-10-04T00:00:00Z">
          <w:dateFormat w:val="MMMM d, yyyy"/>
          <w:lid w:val="en-US"/>
          <w:storeMappedDataAs w:val="dateTime"/>
          <w:calendar w:val="gregorian"/>
        </w:date>
      </w:sdtPr>
      <w:sdtEndPr/>
      <w:sdtContent>
        <w:p w:rsidR="00810747" w:rsidRPr="00CD3472" w:rsidRDefault="00735531" w:rsidP="001F754C">
          <w:pPr>
            <w:pStyle w:val="Heading1"/>
            <w:jc w:val="right"/>
            <w:rPr>
              <w:b/>
              <w:color w:val="4F6228" w:themeColor="accent3" w:themeShade="80"/>
              <w:sz w:val="24"/>
            </w:rPr>
          </w:pPr>
          <w:r>
            <w:rPr>
              <w:rFonts w:ascii="Calibri" w:hAnsi="Calibri" w:cs="Calibri"/>
              <w:b/>
              <w:color w:val="FF0000"/>
              <w:sz w:val="36"/>
              <w:szCs w:val="36"/>
            </w:rPr>
            <w:t>October 4,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w:t>
      </w:r>
      <w:proofErr w:type="spellStart"/>
      <w:r>
        <w:rPr>
          <w:b w:val="0"/>
          <w:i/>
          <w:szCs w:val="20"/>
          <w:lang w:val="es-CO"/>
        </w:rPr>
        <w:t>Fayad</w:t>
      </w:r>
      <w:proofErr w:type="spellEnd"/>
      <w:r>
        <w:rPr>
          <w:b w:val="0"/>
          <w:i/>
          <w:szCs w:val="20"/>
          <w:lang w:val="es-CO"/>
        </w:rPr>
        <w:t xml:space="preserve">, Jefe de Sección                                            </w:t>
      </w:r>
      <w:r w:rsidR="00A0230E" w:rsidRPr="00A0230E">
        <w:rPr>
          <w:b w:val="0"/>
          <w:i/>
          <w:szCs w:val="20"/>
          <w:lang w:val="es-CO"/>
        </w:rPr>
        <w:t xml:space="preserve">Sidey </w:t>
      </w:r>
      <w:proofErr w:type="spellStart"/>
      <w:r w:rsidR="00A0230E" w:rsidRPr="00A0230E">
        <w:rPr>
          <w:b w:val="0"/>
          <w:i/>
          <w:szCs w:val="20"/>
          <w:lang w:val="es-CO"/>
        </w:rPr>
        <w:t>Viedman</w:t>
      </w:r>
      <w:proofErr w:type="spellEnd"/>
      <w:r w:rsidR="00A0230E" w:rsidRPr="00A0230E">
        <w:rPr>
          <w:b w:val="0"/>
          <w:i/>
          <w:szCs w:val="20"/>
          <w:lang w:val="es-CO"/>
        </w:rPr>
        <w:t>, Asistente de Sección</w:t>
      </w:r>
      <w:r>
        <w:rPr>
          <w:b w:val="0"/>
          <w:i/>
          <w:szCs w:val="20"/>
          <w:lang w:val="es-CO"/>
        </w:rPr>
        <w:t xml:space="preserve">                                      </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r w:rsidRPr="00A0230E">
        <w:rPr>
          <w:b w:val="0"/>
          <w:i/>
          <w:szCs w:val="20"/>
          <w:lang w:val="es-CO"/>
        </w:rPr>
        <w:t>Adriana Yepes</w:t>
      </w:r>
      <w:r w:rsidR="00A0230E" w:rsidRPr="00A0230E">
        <w:rPr>
          <w:b w:val="0"/>
          <w:i/>
          <w:szCs w:val="20"/>
          <w:lang w:val="es-CO"/>
        </w:rPr>
        <w:t>,</w:t>
      </w:r>
      <w:r w:rsidR="00A0230E">
        <w:rPr>
          <w:b w:val="0"/>
          <w:i/>
          <w:szCs w:val="20"/>
          <w:lang w:val="es-CO"/>
        </w:rPr>
        <w:t xml:space="preserve">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Lengua</w:t>
      </w:r>
    </w:p>
    <w:p w:rsidR="00910553" w:rsidRDefault="00910553" w:rsidP="00910553">
      <w:pPr>
        <w:rPr>
          <w:i/>
          <w:lang w:val="es-CO"/>
        </w:rPr>
      </w:pPr>
      <w:r w:rsidRPr="00910553">
        <w:rPr>
          <w:i/>
          <w:lang w:val="es-CO"/>
        </w:rPr>
        <w:t>Carmen Elvira Cabal, Coordinadora de Matemática</w:t>
      </w:r>
      <w:r>
        <w:rPr>
          <w:i/>
          <w:lang w:val="es-CO"/>
        </w:rPr>
        <w:t xml:space="preserve">     </w:t>
      </w:r>
      <w:r w:rsidRPr="00910553">
        <w:rPr>
          <w:i/>
          <w:lang w:val="es-CO"/>
        </w:rPr>
        <w:t>Vicente Medina, Coordinador de Ed. Física</w:t>
      </w:r>
    </w:p>
    <w:p w:rsidR="007D4BBA"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7D4BBA">
        <w:rPr>
          <w:i/>
          <w:lang w:val="es-CO"/>
        </w:rPr>
        <w:t>Ana María De La Torre, Coordinadora de Jardín</w:t>
      </w:r>
    </w:p>
    <w:p w:rsidR="00E0366B" w:rsidRPr="00910553" w:rsidRDefault="00E0366B" w:rsidP="00910553">
      <w:pPr>
        <w:rPr>
          <w:i/>
          <w:lang w:val="es-CO"/>
        </w:rPr>
      </w:pPr>
      <w:r>
        <w:rPr>
          <w:i/>
          <w:lang w:val="es-CO"/>
        </w:rPr>
        <w:t>María del Pilar Clavijo, Psicóloga</w:t>
      </w:r>
    </w:p>
    <w:p w:rsidR="00803508" w:rsidRPr="00E0366B" w:rsidRDefault="00611487" w:rsidP="00910553">
      <w:pPr>
        <w:pStyle w:val="Heading2"/>
        <w:spacing w:before="480"/>
        <w:ind w:left="709" w:hanging="709"/>
        <w:rPr>
          <w:sz w:val="28"/>
          <w:szCs w:val="28"/>
          <w:lang w:val="es-CO"/>
        </w:rPr>
      </w:pPr>
      <w:r>
        <w:rPr>
          <w:color w:val="4F6228" w:themeColor="accent3" w:themeShade="80"/>
          <w:sz w:val="28"/>
          <w:szCs w:val="28"/>
          <w:lang w:val="es-CO"/>
        </w:rPr>
        <w:t>Biblioteca / Ludoteca</w:t>
      </w:r>
    </w:p>
    <w:p w:rsidR="00BD2CE9" w:rsidRPr="00611487" w:rsidRDefault="00611487" w:rsidP="00611487">
      <w:pPr>
        <w:pStyle w:val="ListParagraph"/>
        <w:numPr>
          <w:ilvl w:val="0"/>
          <w:numId w:val="21"/>
        </w:numPr>
        <w:rPr>
          <w:color w:val="FF0000"/>
          <w:lang w:val="es-CO"/>
        </w:rPr>
      </w:pPr>
      <w:r w:rsidRPr="00611487">
        <w:rPr>
          <w:color w:val="FF0000"/>
          <w:lang w:val="es-CO"/>
        </w:rPr>
        <w:t>Los niños no podrán ir a la biblioteca durante los recreos para evitar dificultades en el manejo de su comportamiento y seguridad, y para que Yaneth cuente con más tiempo para hacer todos sus deberes.</w:t>
      </w:r>
    </w:p>
    <w:p w:rsidR="00611487" w:rsidRPr="00611487" w:rsidRDefault="00611487" w:rsidP="00611487">
      <w:pPr>
        <w:pStyle w:val="ListParagraph"/>
        <w:numPr>
          <w:ilvl w:val="0"/>
          <w:numId w:val="21"/>
        </w:numPr>
        <w:rPr>
          <w:color w:val="FF0000"/>
          <w:lang w:val="es-CO"/>
        </w:rPr>
      </w:pPr>
      <w:r w:rsidRPr="00611487">
        <w:rPr>
          <w:color w:val="FF0000"/>
          <w:lang w:val="es-CO"/>
        </w:rPr>
        <w:t>Cuando se habilite la ludoteca, tendrá libros y un lugar para leer, para darles a los niños una opción de leer durante los recreos.</w:t>
      </w:r>
    </w:p>
    <w:p w:rsidR="00611487" w:rsidRDefault="00611487" w:rsidP="00611487">
      <w:pPr>
        <w:pStyle w:val="ListParagraph"/>
        <w:numPr>
          <w:ilvl w:val="0"/>
          <w:numId w:val="21"/>
        </w:numPr>
        <w:rPr>
          <w:color w:val="FF0000"/>
          <w:lang w:val="es-CO"/>
        </w:rPr>
      </w:pPr>
      <w:r w:rsidRPr="00611487">
        <w:rPr>
          <w:color w:val="FF0000"/>
          <w:lang w:val="es-CO"/>
        </w:rPr>
        <w:t xml:space="preserve">Luisa de Valencia será invitada a ‘trabajar’ como madre lectora en </w:t>
      </w:r>
      <w:proofErr w:type="spellStart"/>
      <w:r w:rsidRPr="00611487">
        <w:rPr>
          <w:color w:val="FF0000"/>
          <w:lang w:val="es-CO"/>
        </w:rPr>
        <w:t>Kinder</w:t>
      </w:r>
      <w:proofErr w:type="spellEnd"/>
      <w:r w:rsidRPr="00611487">
        <w:rPr>
          <w:color w:val="FF0000"/>
          <w:lang w:val="es-CO"/>
        </w:rPr>
        <w:t xml:space="preserve"> B donde no hay padres lectores inscritos. No leerá en la biblioteca durante los recreos por las mismas razones expuestas en el primer punto.</w:t>
      </w:r>
    </w:p>
    <w:p w:rsidR="00F4747A" w:rsidRDefault="00F4747A" w:rsidP="00611487">
      <w:pPr>
        <w:pStyle w:val="ListParagraph"/>
        <w:numPr>
          <w:ilvl w:val="0"/>
          <w:numId w:val="21"/>
        </w:numPr>
        <w:rPr>
          <w:color w:val="FF0000"/>
          <w:lang w:val="es-CO"/>
        </w:rPr>
      </w:pPr>
      <w:r>
        <w:rPr>
          <w:color w:val="FF0000"/>
          <w:lang w:val="es-CO"/>
        </w:rPr>
        <w:t>Los coordinadores responden al comentario de la bibliotecaria de que no se está usando la biblioteca para indagar, explican las actividades que han desarrollado tanto allá en la biblioteca como los recursos de la misma.</w:t>
      </w:r>
    </w:p>
    <w:p w:rsidR="00F4747A" w:rsidRDefault="00F4747A" w:rsidP="00611487">
      <w:pPr>
        <w:pStyle w:val="ListParagraph"/>
        <w:numPr>
          <w:ilvl w:val="0"/>
          <w:numId w:val="21"/>
        </w:numPr>
        <w:rPr>
          <w:color w:val="FF0000"/>
          <w:lang w:val="es-CO"/>
        </w:rPr>
      </w:pPr>
      <w:r>
        <w:rPr>
          <w:color w:val="FF0000"/>
          <w:lang w:val="es-CO"/>
        </w:rPr>
        <w:t>Los coordinadores responden al comentario de la biblioteca de que los profesores no quieren firmar las tarjetas al sacar libros. Explican que el proceso para sacar libros es arduo y demorado con duplicación entre sistema y tarjetas físicas, que en ocasiones los libros no están en el sistema y/o no tienen las tarjetas y/o solapas que deben tener.</w:t>
      </w:r>
    </w:p>
    <w:p w:rsidR="00F4747A" w:rsidRPr="00F4747A" w:rsidRDefault="00F4747A" w:rsidP="00611487">
      <w:pPr>
        <w:pStyle w:val="ListParagraph"/>
        <w:numPr>
          <w:ilvl w:val="0"/>
          <w:numId w:val="21"/>
        </w:numPr>
        <w:rPr>
          <w:color w:val="FF0000"/>
          <w:lang w:val="es-CO"/>
        </w:rPr>
      </w:pPr>
      <w:r>
        <w:rPr>
          <w:color w:val="FF0000"/>
          <w:lang w:val="es-CO"/>
        </w:rPr>
        <w:t>Jefe: tarea: reunirse con Miriam de Molina y Yaneth Giraldo.</w:t>
      </w:r>
    </w:p>
    <w:p w:rsidR="00F4747A" w:rsidRPr="00F4747A" w:rsidRDefault="00F4747A" w:rsidP="00611487">
      <w:pPr>
        <w:pStyle w:val="ListParagraph"/>
        <w:numPr>
          <w:ilvl w:val="0"/>
          <w:numId w:val="21"/>
        </w:numPr>
        <w:rPr>
          <w:color w:val="FF0000"/>
          <w:lang w:val="es-CO"/>
        </w:rPr>
      </w:pPr>
      <w:r>
        <w:rPr>
          <w:lang w:val="es-CO"/>
        </w:rPr>
        <w:t>La ludoteca va a brindar un espacio de lectura para los niños durante el recreo. Cuando esté habilitada y en condiciones adecuadas entrará en servicio. Tengamos paciencia para que se adecúe y se abra la ludoteca y recordemos que durante el mes de septiembre los niños contaron con la opción de los juegos vinculares.</w:t>
      </w:r>
    </w:p>
    <w:p w:rsidR="00F4747A" w:rsidRPr="005F0647" w:rsidRDefault="00F4747A" w:rsidP="00611487">
      <w:pPr>
        <w:pStyle w:val="ListParagraph"/>
        <w:numPr>
          <w:ilvl w:val="0"/>
          <w:numId w:val="21"/>
        </w:numPr>
        <w:rPr>
          <w:color w:val="FF0000"/>
          <w:lang w:val="es-CO"/>
        </w:rPr>
      </w:pPr>
      <w:r>
        <w:rPr>
          <w:lang w:val="es-CO"/>
        </w:rPr>
        <w:t>La biblioteca seguirá fuera de servicio para los niños durante los recreos dado que la supervisión de los niños en esa área no se puede garantizar</w:t>
      </w:r>
      <w:r w:rsidR="005F0647">
        <w:rPr>
          <w:lang w:val="es-CO"/>
        </w:rPr>
        <w:t>, habilitar el paso a la biblioteca permite que los niños puedan andar por la plazoleta y más allá</w:t>
      </w:r>
      <w:r>
        <w:rPr>
          <w:lang w:val="es-CO"/>
        </w:rPr>
        <w:t xml:space="preserve">. Recordemos que hay varias opciones de lectura en el salón (como DEAR time, padres lectores etc.) y que en el recreo se debe priorizar la interacción social y </w:t>
      </w:r>
      <w:r w:rsidR="005F0647">
        <w:rPr>
          <w:lang w:val="es-CO"/>
        </w:rPr>
        <w:t>la actividad física. Aquellos niños que buscan ‘tranquilidad’ y/o lectura durante los recreos podrán aprovechar la ludoteca.</w:t>
      </w:r>
    </w:p>
    <w:p w:rsidR="005F0647" w:rsidRDefault="005F0647" w:rsidP="005F0647">
      <w:pPr>
        <w:rPr>
          <w:color w:val="FF0000"/>
          <w:lang w:val="es-CO"/>
        </w:rPr>
      </w:pPr>
    </w:p>
    <w:p w:rsidR="005F0647" w:rsidRPr="00E0366B" w:rsidRDefault="005F0647" w:rsidP="005F0647">
      <w:pPr>
        <w:pStyle w:val="Heading2"/>
        <w:spacing w:before="480"/>
        <w:ind w:left="709" w:hanging="709"/>
        <w:rPr>
          <w:sz w:val="28"/>
          <w:szCs w:val="28"/>
          <w:lang w:val="es-CO"/>
        </w:rPr>
      </w:pPr>
      <w:r>
        <w:rPr>
          <w:color w:val="4F6228" w:themeColor="accent3" w:themeShade="80"/>
          <w:sz w:val="28"/>
          <w:szCs w:val="28"/>
          <w:lang w:val="es-CO"/>
        </w:rPr>
        <w:lastRenderedPageBreak/>
        <w:t>Artes Visuales</w:t>
      </w:r>
    </w:p>
    <w:p w:rsidR="005F0647" w:rsidRDefault="005F0647" w:rsidP="005F0647">
      <w:pPr>
        <w:pStyle w:val="ListParagraph"/>
        <w:numPr>
          <w:ilvl w:val="0"/>
          <w:numId w:val="25"/>
        </w:numPr>
        <w:rPr>
          <w:color w:val="FF0000"/>
          <w:lang w:val="es-CO"/>
        </w:rPr>
      </w:pPr>
      <w:r>
        <w:rPr>
          <w:color w:val="FF0000"/>
          <w:lang w:val="es-CO"/>
        </w:rPr>
        <w:t>Reunión Teresa Velásquez, coordinadora de Jardín y coordinadora de Prekinder</w:t>
      </w:r>
    </w:p>
    <w:p w:rsidR="00EC3E27" w:rsidRPr="00E0366B" w:rsidRDefault="00EC3E27" w:rsidP="00EC3E27">
      <w:pPr>
        <w:pStyle w:val="Heading2"/>
        <w:spacing w:before="480"/>
        <w:ind w:left="709" w:hanging="709"/>
        <w:rPr>
          <w:sz w:val="28"/>
          <w:szCs w:val="28"/>
          <w:lang w:val="es-CO"/>
        </w:rPr>
      </w:pPr>
      <w:proofErr w:type="spellStart"/>
      <w:r>
        <w:rPr>
          <w:color w:val="4F6228" w:themeColor="accent3" w:themeShade="80"/>
          <w:sz w:val="28"/>
          <w:szCs w:val="28"/>
          <w:lang w:val="es-CO"/>
        </w:rPr>
        <w:t>Duties</w:t>
      </w:r>
      <w:proofErr w:type="spellEnd"/>
      <w:r>
        <w:rPr>
          <w:color w:val="4F6228" w:themeColor="accent3" w:themeShade="80"/>
          <w:sz w:val="28"/>
          <w:szCs w:val="28"/>
          <w:lang w:val="es-CO"/>
        </w:rPr>
        <w:t xml:space="preserve"> de profesores ausentes</w:t>
      </w:r>
    </w:p>
    <w:p w:rsidR="00EC3E27" w:rsidRPr="00CA2078" w:rsidRDefault="00EC3E27" w:rsidP="00EC3E27">
      <w:pPr>
        <w:pStyle w:val="ListParagraph"/>
        <w:numPr>
          <w:ilvl w:val="0"/>
          <w:numId w:val="25"/>
        </w:numPr>
        <w:rPr>
          <w:color w:val="FF0000"/>
          <w:lang w:val="es-CO"/>
        </w:rPr>
      </w:pPr>
      <w:r w:rsidRPr="00CA2078">
        <w:rPr>
          <w:lang w:val="es-CO"/>
        </w:rPr>
        <w:t xml:space="preserve">Recordemos que cuando un profesor está ausente por enfermedad o calamidad doméstica y tiene </w:t>
      </w:r>
      <w:proofErr w:type="spellStart"/>
      <w:r w:rsidRPr="00CA2078">
        <w:rPr>
          <w:lang w:val="es-CO"/>
        </w:rPr>
        <w:t>duty</w:t>
      </w:r>
      <w:proofErr w:type="spellEnd"/>
      <w:r w:rsidRPr="00CA2078">
        <w:rPr>
          <w:lang w:val="es-CO"/>
        </w:rPr>
        <w:t xml:space="preserve"> ese día, su coordinador de grado debe buscar un reemplazo para ese </w:t>
      </w:r>
      <w:proofErr w:type="spellStart"/>
      <w:r w:rsidRPr="00CA2078">
        <w:rPr>
          <w:lang w:val="es-CO"/>
        </w:rPr>
        <w:t>duty</w:t>
      </w:r>
      <w:proofErr w:type="spellEnd"/>
      <w:r w:rsidRPr="00CA2078">
        <w:rPr>
          <w:lang w:val="es-CO"/>
        </w:rPr>
        <w:t xml:space="preserve">. Seamos solidarios para cubrir a estas personas, recordemos que el coordinador puede llamar a titulares tanto como especialistas. Mayormente este peso tiende a caer sobre los titulares, si un coordinador le pide su colaboración a un especialista es porque ya los titulares están ayudando. Vigilar por </w:t>
      </w:r>
      <w:r w:rsidR="00CA2078">
        <w:rPr>
          <w:lang w:val="es-CO"/>
        </w:rPr>
        <w:t>la seguridad de los niños es una función básica nuestra.</w:t>
      </w:r>
    </w:p>
    <w:p w:rsidR="00CA2078" w:rsidRPr="00E0366B" w:rsidRDefault="00CA2078" w:rsidP="00CA2078">
      <w:pPr>
        <w:pStyle w:val="Heading2"/>
        <w:spacing w:before="480"/>
        <w:ind w:left="709" w:hanging="709"/>
        <w:rPr>
          <w:sz w:val="28"/>
          <w:szCs w:val="28"/>
          <w:lang w:val="es-CO"/>
        </w:rPr>
      </w:pPr>
      <w:r>
        <w:rPr>
          <w:color w:val="4F6228" w:themeColor="accent3" w:themeShade="80"/>
          <w:sz w:val="28"/>
          <w:szCs w:val="28"/>
          <w:lang w:val="es-CO"/>
        </w:rPr>
        <w:t>Jaime Salazar</w:t>
      </w:r>
    </w:p>
    <w:p w:rsidR="00CA2078" w:rsidRDefault="00CA2078" w:rsidP="00CA2078">
      <w:pPr>
        <w:pStyle w:val="ListParagraph"/>
        <w:numPr>
          <w:ilvl w:val="0"/>
          <w:numId w:val="25"/>
        </w:numPr>
        <w:rPr>
          <w:color w:val="FF0000"/>
          <w:lang w:val="es-CO"/>
        </w:rPr>
      </w:pPr>
      <w:r>
        <w:rPr>
          <w:color w:val="FF0000"/>
          <w:lang w:val="es-CO"/>
        </w:rPr>
        <w:t xml:space="preserve">Se reconoce la gran colaboración e iniciativa que demuestra Jaime Salazar en las actividades de nuestra sección (asambleas, </w:t>
      </w:r>
      <w:proofErr w:type="spellStart"/>
      <w:r>
        <w:rPr>
          <w:color w:val="FF0000"/>
          <w:lang w:val="es-CO"/>
        </w:rPr>
        <w:t>Academic</w:t>
      </w:r>
      <w:proofErr w:type="spellEnd"/>
      <w:r>
        <w:rPr>
          <w:color w:val="FF0000"/>
          <w:lang w:val="es-CO"/>
        </w:rPr>
        <w:t xml:space="preserve"> </w:t>
      </w:r>
      <w:proofErr w:type="spellStart"/>
      <w:r>
        <w:rPr>
          <w:color w:val="FF0000"/>
          <w:lang w:val="es-CO"/>
        </w:rPr>
        <w:t>Parents</w:t>
      </w:r>
      <w:proofErr w:type="spellEnd"/>
      <w:r>
        <w:rPr>
          <w:color w:val="FF0000"/>
          <w:lang w:val="es-CO"/>
        </w:rPr>
        <w:t xml:space="preserve">’ Day con las profesoras de español, la presentación de </w:t>
      </w:r>
      <w:proofErr w:type="spellStart"/>
      <w:r>
        <w:rPr>
          <w:color w:val="FF0000"/>
          <w:lang w:val="es-CO"/>
        </w:rPr>
        <w:t>Powerpoint</w:t>
      </w:r>
      <w:proofErr w:type="spellEnd"/>
      <w:r>
        <w:rPr>
          <w:color w:val="FF0000"/>
          <w:lang w:val="es-CO"/>
        </w:rPr>
        <w:t xml:space="preserve"> para el himno del colegio etc.)</w:t>
      </w:r>
    </w:p>
    <w:p w:rsidR="00CA2078" w:rsidRPr="00E0366B" w:rsidRDefault="00CA2078" w:rsidP="00CA2078">
      <w:pPr>
        <w:pStyle w:val="Heading2"/>
        <w:spacing w:before="480"/>
        <w:ind w:left="709" w:hanging="709"/>
        <w:rPr>
          <w:sz w:val="28"/>
          <w:szCs w:val="28"/>
          <w:lang w:val="es-CO"/>
        </w:rPr>
      </w:pPr>
      <w:r>
        <w:rPr>
          <w:color w:val="4F6228" w:themeColor="accent3" w:themeShade="80"/>
          <w:sz w:val="28"/>
          <w:szCs w:val="28"/>
          <w:lang w:val="es-CO"/>
        </w:rPr>
        <w:t>Natación en Prekinder</w:t>
      </w:r>
    </w:p>
    <w:p w:rsidR="00CA2078" w:rsidRDefault="00CA2078" w:rsidP="00CA2078">
      <w:pPr>
        <w:pStyle w:val="ListParagraph"/>
        <w:numPr>
          <w:ilvl w:val="0"/>
          <w:numId w:val="25"/>
        </w:numPr>
        <w:rPr>
          <w:color w:val="FF0000"/>
          <w:lang w:val="es-CO"/>
        </w:rPr>
      </w:pPr>
      <w:r>
        <w:rPr>
          <w:color w:val="FF0000"/>
          <w:lang w:val="es-CO"/>
        </w:rPr>
        <w:t>Ante la inquietud de una mamá de Prekinder</w:t>
      </w:r>
      <w:r w:rsidR="00735531">
        <w:rPr>
          <w:color w:val="FF0000"/>
          <w:lang w:val="es-CO"/>
        </w:rPr>
        <w:t xml:space="preserve"> de si los niños y las niñas deberían de cambiarse la ropa juntos</w:t>
      </w:r>
      <w:r>
        <w:rPr>
          <w:color w:val="FF0000"/>
          <w:lang w:val="es-CO"/>
        </w:rPr>
        <w:t xml:space="preserve">, los coordinadores de Educación Física y Prekinder reafirman el manejo del cambio de ropa de los niños de Prekinder antes de la clase de Natación </w:t>
      </w:r>
      <w:r w:rsidR="00735531">
        <w:rPr>
          <w:color w:val="FF0000"/>
          <w:lang w:val="es-CO"/>
        </w:rPr>
        <w:t>–</w:t>
      </w:r>
      <w:r>
        <w:rPr>
          <w:color w:val="FF0000"/>
          <w:lang w:val="es-CO"/>
        </w:rPr>
        <w:t xml:space="preserve"> </w:t>
      </w:r>
      <w:r w:rsidR="00735531">
        <w:rPr>
          <w:color w:val="FF0000"/>
          <w:lang w:val="es-CO"/>
        </w:rPr>
        <w:t>a los niños ya se les ha enseñado cómo cambiarse de una manera que evite exponer sus partes íntimas. Si un niño lo pide, puede ir a cambiarse en el baño. La psicóloga está de acuerdo con que se sigan cambiando de la manera como lo han hecho ya durante años.</w:t>
      </w:r>
    </w:p>
    <w:p w:rsidR="00735531" w:rsidRPr="00E0366B" w:rsidRDefault="00FA5573" w:rsidP="00735531">
      <w:pPr>
        <w:pStyle w:val="Heading2"/>
        <w:spacing w:before="480"/>
        <w:ind w:left="709" w:hanging="709"/>
        <w:rPr>
          <w:sz w:val="28"/>
          <w:szCs w:val="28"/>
          <w:lang w:val="es-CO"/>
        </w:rPr>
      </w:pPr>
      <w:r>
        <w:rPr>
          <w:color w:val="4F6228" w:themeColor="accent3" w:themeShade="80"/>
          <w:sz w:val="28"/>
          <w:szCs w:val="28"/>
          <w:lang w:val="es-CO"/>
        </w:rPr>
        <w:t>Manejo de la disciplina</w:t>
      </w:r>
    </w:p>
    <w:p w:rsidR="00735531" w:rsidRDefault="00FE3932" w:rsidP="00FA5573">
      <w:pPr>
        <w:pStyle w:val="ListParagraph"/>
        <w:numPr>
          <w:ilvl w:val="0"/>
          <w:numId w:val="25"/>
        </w:numPr>
        <w:rPr>
          <w:color w:val="FF0000"/>
          <w:lang w:val="es-CO"/>
        </w:rPr>
      </w:pPr>
      <w:r>
        <w:rPr>
          <w:color w:val="FF0000"/>
          <w:lang w:val="es-CO"/>
        </w:rPr>
        <w:t xml:space="preserve">Se trata un caso de manejo de disciplina en la clase de Danza. El niño cometió varias faltas graves. Una falta grave implica que la profesora debía llevar el niño </w:t>
      </w:r>
      <w:proofErr w:type="gramStart"/>
      <w:r>
        <w:rPr>
          <w:color w:val="FF0000"/>
          <w:lang w:val="es-CO"/>
        </w:rPr>
        <w:t>a la</w:t>
      </w:r>
      <w:proofErr w:type="gramEnd"/>
      <w:r>
        <w:rPr>
          <w:color w:val="FF0000"/>
          <w:lang w:val="es-CO"/>
        </w:rPr>
        <w:t xml:space="preserve"> jefe de sección, lo cual ella no hizo. Ella sí consultó con las profesoras titulares.</w:t>
      </w:r>
    </w:p>
    <w:p w:rsidR="00113482" w:rsidRDefault="00113482" w:rsidP="00FA5573">
      <w:pPr>
        <w:pStyle w:val="ListParagraph"/>
        <w:numPr>
          <w:ilvl w:val="0"/>
          <w:numId w:val="25"/>
        </w:numPr>
        <w:rPr>
          <w:color w:val="FF0000"/>
          <w:lang w:val="es-CO"/>
        </w:rPr>
      </w:pPr>
      <w:r>
        <w:rPr>
          <w:color w:val="FF0000"/>
          <w:lang w:val="es-CO"/>
        </w:rPr>
        <w:t xml:space="preserve">Hay que priorizar las reuniones de especialistas con la jefe para asegurarnos que </w:t>
      </w:r>
    </w:p>
    <w:p w:rsidR="007E7D2D" w:rsidRPr="00E0366B" w:rsidRDefault="007E7D2D" w:rsidP="007E7D2D">
      <w:pPr>
        <w:pStyle w:val="Heading2"/>
        <w:spacing w:before="480"/>
        <w:ind w:left="709" w:hanging="709"/>
        <w:rPr>
          <w:sz w:val="28"/>
          <w:szCs w:val="28"/>
          <w:lang w:val="es-CO"/>
        </w:rPr>
      </w:pPr>
      <w:r>
        <w:rPr>
          <w:color w:val="4F6228" w:themeColor="accent3" w:themeShade="80"/>
          <w:sz w:val="28"/>
          <w:szCs w:val="28"/>
          <w:lang w:val="es-CO"/>
        </w:rPr>
        <w:t>Salidas pedagógicas</w:t>
      </w:r>
    </w:p>
    <w:p w:rsidR="00FE3932" w:rsidRDefault="007E7D2D" w:rsidP="007E7D2D">
      <w:pPr>
        <w:pStyle w:val="ListParagraph"/>
        <w:numPr>
          <w:ilvl w:val="0"/>
          <w:numId w:val="25"/>
        </w:numPr>
        <w:rPr>
          <w:color w:val="FF0000"/>
          <w:lang w:val="es-CO"/>
        </w:rPr>
      </w:pPr>
      <w:r w:rsidRPr="007E7D2D">
        <w:rPr>
          <w:color w:val="FF0000"/>
          <w:lang w:val="es-CO"/>
        </w:rPr>
        <w:t>Ante la petición de cuadrar las fechas de nuestras salidas pedag</w:t>
      </w:r>
      <w:r>
        <w:rPr>
          <w:color w:val="FF0000"/>
          <w:lang w:val="es-CO"/>
        </w:rPr>
        <w:t xml:space="preserve">ógicas </w:t>
      </w:r>
      <w:r w:rsidR="00365DB2">
        <w:rPr>
          <w:color w:val="FF0000"/>
          <w:lang w:val="es-CO"/>
        </w:rPr>
        <w:t xml:space="preserve">para que no coincidan con salidas de otras secciones, reiteramos que en el cuadro colocamos las semanas en que pensamos realizar nuestras salidas y posteriormente se cuadra la fecha exacta, coordinando con otras secciones con 15 días de antelación para que no haya cruces. Hay que tener en cuenta que las fechas de las salidas deben tener esa flexibilidad porque las circunstancias cambian, las unidades de indagación cambian, hay </w:t>
      </w:r>
      <w:r w:rsidR="00365DB2">
        <w:rPr>
          <w:color w:val="FF0000"/>
          <w:lang w:val="es-CO"/>
        </w:rPr>
        <w:lastRenderedPageBreak/>
        <w:t>muchos factores fuera de nuestro control (disponibilidad de los sitios, situaciones de seguridad en la ciudad etc.)</w:t>
      </w:r>
    </w:p>
    <w:p w:rsidR="00113482" w:rsidRPr="00E0366B" w:rsidRDefault="00113482" w:rsidP="00113482">
      <w:pPr>
        <w:pStyle w:val="Heading2"/>
        <w:spacing w:before="480"/>
        <w:ind w:left="709" w:hanging="709"/>
        <w:rPr>
          <w:sz w:val="28"/>
          <w:szCs w:val="28"/>
          <w:lang w:val="es-CO"/>
        </w:rPr>
      </w:pPr>
      <w:r>
        <w:rPr>
          <w:color w:val="4F6228" w:themeColor="accent3" w:themeShade="80"/>
          <w:sz w:val="28"/>
          <w:szCs w:val="28"/>
          <w:lang w:val="es-CO"/>
        </w:rPr>
        <w:t>Dificultades de internet</w:t>
      </w:r>
    </w:p>
    <w:p w:rsidR="00113482" w:rsidRDefault="00113482" w:rsidP="00113482">
      <w:pPr>
        <w:pStyle w:val="ListParagraph"/>
        <w:numPr>
          <w:ilvl w:val="0"/>
          <w:numId w:val="25"/>
        </w:numPr>
        <w:rPr>
          <w:color w:val="FF0000"/>
          <w:lang w:val="es-CO"/>
        </w:rPr>
      </w:pPr>
      <w:r>
        <w:rPr>
          <w:color w:val="FF0000"/>
          <w:lang w:val="es-CO"/>
        </w:rPr>
        <w:t>Seguimos sufriendo fallas en el servicio de internet que nos impiden cumplir con nuestros compromisos laborales, particularmente con la comunicación con padres de familia.</w:t>
      </w:r>
    </w:p>
    <w:p w:rsidR="00113482" w:rsidRDefault="00113482" w:rsidP="00113482">
      <w:pPr>
        <w:pStyle w:val="ListParagraph"/>
        <w:numPr>
          <w:ilvl w:val="0"/>
          <w:numId w:val="25"/>
        </w:numPr>
        <w:rPr>
          <w:color w:val="FF0000"/>
          <w:lang w:val="es-CO"/>
        </w:rPr>
      </w:pPr>
      <w:r>
        <w:rPr>
          <w:color w:val="FF0000"/>
          <w:lang w:val="es-CO"/>
        </w:rPr>
        <w:t xml:space="preserve">El coordinador de Primero está llevando un registro de cada falla de internet y las tareas que no puede hacer debido a éstas. </w:t>
      </w:r>
    </w:p>
    <w:p w:rsidR="00D87978" w:rsidRDefault="00D87978" w:rsidP="00113482">
      <w:pPr>
        <w:pStyle w:val="ListParagraph"/>
        <w:numPr>
          <w:ilvl w:val="0"/>
          <w:numId w:val="25"/>
        </w:numPr>
        <w:rPr>
          <w:color w:val="FF0000"/>
          <w:lang w:val="es-CO"/>
        </w:rPr>
      </w:pPr>
      <w:r>
        <w:rPr>
          <w:color w:val="FF0000"/>
          <w:lang w:val="es-CO"/>
        </w:rPr>
        <w:t xml:space="preserve">Sugerimos que la misma tarea se haga en </w:t>
      </w:r>
      <w:proofErr w:type="spellStart"/>
      <w:r>
        <w:rPr>
          <w:color w:val="FF0000"/>
          <w:lang w:val="es-CO"/>
        </w:rPr>
        <w:t>Kinder</w:t>
      </w:r>
      <w:proofErr w:type="spellEnd"/>
      <w:r>
        <w:rPr>
          <w:color w:val="FF0000"/>
          <w:lang w:val="es-CO"/>
        </w:rPr>
        <w:t xml:space="preserve"> y Prekinder.</w:t>
      </w:r>
    </w:p>
    <w:p w:rsidR="00113482" w:rsidRDefault="00113482" w:rsidP="00113482">
      <w:pPr>
        <w:pStyle w:val="ListParagraph"/>
        <w:numPr>
          <w:ilvl w:val="0"/>
          <w:numId w:val="25"/>
        </w:numPr>
        <w:rPr>
          <w:color w:val="FF0000"/>
          <w:lang w:val="es-CO"/>
        </w:rPr>
      </w:pPr>
      <w:r>
        <w:rPr>
          <w:color w:val="FF0000"/>
          <w:lang w:val="es-CO"/>
        </w:rPr>
        <w:t>Sugerimos que Sistemas mande un comunicado institucional a la comunidad de padres que explique los problemas de conectividad que está sufriendo el colegio.</w:t>
      </w:r>
    </w:p>
    <w:p w:rsidR="00D87978" w:rsidRPr="00E0366B" w:rsidRDefault="00D87978" w:rsidP="00D87978">
      <w:pPr>
        <w:pStyle w:val="Heading2"/>
        <w:spacing w:before="480"/>
        <w:ind w:left="709" w:hanging="709"/>
        <w:rPr>
          <w:sz w:val="28"/>
          <w:szCs w:val="28"/>
          <w:lang w:val="es-CO"/>
        </w:rPr>
      </w:pPr>
      <w:r>
        <w:rPr>
          <w:color w:val="4F6228" w:themeColor="accent3" w:themeShade="80"/>
          <w:sz w:val="28"/>
          <w:szCs w:val="28"/>
          <w:lang w:val="es-CO"/>
        </w:rPr>
        <w:t>Tarjetas de Navidad</w:t>
      </w:r>
    </w:p>
    <w:p w:rsidR="00D87978" w:rsidRDefault="00D87978" w:rsidP="00D87978">
      <w:pPr>
        <w:pStyle w:val="ListParagraph"/>
        <w:numPr>
          <w:ilvl w:val="0"/>
          <w:numId w:val="26"/>
        </w:numPr>
        <w:rPr>
          <w:color w:val="FF0000"/>
          <w:lang w:val="es-CO"/>
        </w:rPr>
      </w:pPr>
      <w:r>
        <w:rPr>
          <w:color w:val="FF0000"/>
          <w:lang w:val="es-CO"/>
        </w:rPr>
        <w:t>Como siempre, los niños elaborarán 2 tarjetas de Navidad cada uno.</w:t>
      </w:r>
    </w:p>
    <w:p w:rsidR="00D87978" w:rsidRDefault="00D87978" w:rsidP="00D87978">
      <w:pPr>
        <w:pStyle w:val="ListParagraph"/>
        <w:numPr>
          <w:ilvl w:val="0"/>
          <w:numId w:val="26"/>
        </w:numPr>
        <w:rPr>
          <w:color w:val="FF0000"/>
          <w:lang w:val="es-CO"/>
        </w:rPr>
      </w:pPr>
      <w:r>
        <w:rPr>
          <w:color w:val="FF0000"/>
          <w:lang w:val="es-CO"/>
        </w:rPr>
        <w:t>Se averiguará si las tarjetas de fondo pueden ser rojas y verdes (en lugar de blancas) para el mismo precio, para que sean más llamativas.</w:t>
      </w:r>
    </w:p>
    <w:p w:rsidR="00D87978" w:rsidRDefault="00D87978" w:rsidP="00D87978">
      <w:pPr>
        <w:pStyle w:val="ListParagraph"/>
        <w:numPr>
          <w:ilvl w:val="0"/>
          <w:numId w:val="26"/>
        </w:numPr>
        <w:rPr>
          <w:color w:val="FF0000"/>
          <w:lang w:val="es-CO"/>
        </w:rPr>
      </w:pPr>
      <w:r>
        <w:rPr>
          <w:color w:val="FF0000"/>
          <w:lang w:val="es-CO"/>
        </w:rPr>
        <w:t>Teresa debe pasar a cada pareja de profesores titulares l</w:t>
      </w:r>
      <w:r w:rsidR="009F373C">
        <w:rPr>
          <w:color w:val="FF0000"/>
          <w:lang w:val="es-CO"/>
        </w:rPr>
        <w:t>as muestras de las tarjetas en las que los niños harán sus diseños, para que las corten para todos sus niños.</w:t>
      </w:r>
    </w:p>
    <w:p w:rsidR="00D87978" w:rsidRPr="00E0366B" w:rsidRDefault="00D87978" w:rsidP="00D87978">
      <w:pPr>
        <w:pStyle w:val="Heading2"/>
        <w:spacing w:before="480"/>
        <w:ind w:left="709" w:hanging="709"/>
        <w:rPr>
          <w:sz w:val="28"/>
          <w:szCs w:val="28"/>
          <w:lang w:val="es-CO"/>
        </w:rPr>
      </w:pPr>
      <w:r>
        <w:rPr>
          <w:color w:val="4F6228" w:themeColor="accent3" w:themeShade="80"/>
          <w:sz w:val="28"/>
          <w:szCs w:val="28"/>
          <w:lang w:val="es-CO"/>
        </w:rPr>
        <w:t>Muro de contención del gimnasio</w:t>
      </w:r>
    </w:p>
    <w:p w:rsidR="00D87978" w:rsidRDefault="00D87978" w:rsidP="00D87978">
      <w:pPr>
        <w:pStyle w:val="ListParagraph"/>
        <w:numPr>
          <w:ilvl w:val="0"/>
          <w:numId w:val="27"/>
        </w:numPr>
        <w:rPr>
          <w:color w:val="FF0000"/>
          <w:lang w:val="es-CO"/>
        </w:rPr>
      </w:pPr>
      <w:r>
        <w:rPr>
          <w:color w:val="FF0000"/>
          <w:lang w:val="es-CO"/>
        </w:rPr>
        <w:t>Se ha construido un muro de contención fuera del gimnasio de Preprimaria para evitar que se inunda.</w:t>
      </w:r>
    </w:p>
    <w:p w:rsidR="00D87978" w:rsidRDefault="00D87978" w:rsidP="00D87978">
      <w:pPr>
        <w:pStyle w:val="ListParagraph"/>
        <w:numPr>
          <w:ilvl w:val="0"/>
          <w:numId w:val="27"/>
        </w:numPr>
        <w:rPr>
          <w:color w:val="FF0000"/>
          <w:lang w:val="es-CO"/>
        </w:rPr>
      </w:pPr>
      <w:r>
        <w:rPr>
          <w:color w:val="FF0000"/>
          <w:lang w:val="es-CO"/>
        </w:rPr>
        <w:t>Tiene 4 secciones, se sugiere que cada grado pinte una sección y que los profesores pinten la otra.</w:t>
      </w:r>
    </w:p>
    <w:p w:rsidR="00D87978" w:rsidRDefault="00D87978" w:rsidP="00D87978">
      <w:pPr>
        <w:pStyle w:val="ListParagraph"/>
        <w:numPr>
          <w:ilvl w:val="0"/>
          <w:numId w:val="27"/>
        </w:numPr>
        <w:rPr>
          <w:color w:val="FF0000"/>
          <w:lang w:val="es-CO"/>
        </w:rPr>
      </w:pPr>
      <w:r>
        <w:rPr>
          <w:color w:val="FF0000"/>
          <w:lang w:val="es-CO"/>
        </w:rPr>
        <w:t xml:space="preserve">Se sugiere que los niños pinten su sección durante el próximo </w:t>
      </w:r>
      <w:proofErr w:type="spellStart"/>
      <w:r>
        <w:rPr>
          <w:color w:val="FF0000"/>
          <w:lang w:val="es-CO"/>
        </w:rPr>
        <w:t>spirit</w:t>
      </w:r>
      <w:proofErr w:type="spellEnd"/>
      <w:r>
        <w:rPr>
          <w:color w:val="FF0000"/>
          <w:lang w:val="es-CO"/>
        </w:rPr>
        <w:t xml:space="preserve"> </w:t>
      </w:r>
      <w:proofErr w:type="spellStart"/>
      <w:r>
        <w:rPr>
          <w:color w:val="FF0000"/>
          <w:lang w:val="es-CO"/>
        </w:rPr>
        <w:t>day</w:t>
      </w:r>
      <w:proofErr w:type="spellEnd"/>
      <w:r>
        <w:rPr>
          <w:color w:val="FF0000"/>
          <w:lang w:val="es-CO"/>
        </w:rPr>
        <w:t>, y que se considere basar los diseños en los atributos del perfil IB.</w:t>
      </w:r>
    </w:p>
    <w:p w:rsidR="00D87978" w:rsidRDefault="00D87978" w:rsidP="00D87978">
      <w:pPr>
        <w:pStyle w:val="ListParagraph"/>
        <w:numPr>
          <w:ilvl w:val="0"/>
          <w:numId w:val="27"/>
        </w:numPr>
        <w:rPr>
          <w:color w:val="FF0000"/>
          <w:lang w:val="es-CO"/>
        </w:rPr>
      </w:pPr>
      <w:r>
        <w:rPr>
          <w:color w:val="FF0000"/>
          <w:lang w:val="es-CO"/>
        </w:rPr>
        <w:t>Habrá que pintar el muro de blanco antes de que lo pinten los niños.</w:t>
      </w:r>
    </w:p>
    <w:p w:rsidR="00D87978" w:rsidRPr="00E0366B" w:rsidRDefault="00D87978" w:rsidP="00D87978">
      <w:pPr>
        <w:pStyle w:val="Heading2"/>
        <w:spacing w:before="480"/>
        <w:ind w:left="709" w:hanging="709"/>
        <w:rPr>
          <w:sz w:val="28"/>
          <w:szCs w:val="28"/>
          <w:lang w:val="es-CO"/>
        </w:rPr>
      </w:pPr>
      <w:r>
        <w:rPr>
          <w:color w:val="4F6228" w:themeColor="accent3" w:themeShade="80"/>
          <w:sz w:val="28"/>
          <w:szCs w:val="28"/>
          <w:lang w:val="es-CO"/>
        </w:rPr>
        <w:t>Refuerzo</w:t>
      </w:r>
    </w:p>
    <w:p w:rsidR="00D87978" w:rsidRDefault="00D87978" w:rsidP="00D87978">
      <w:pPr>
        <w:pStyle w:val="ListParagraph"/>
        <w:numPr>
          <w:ilvl w:val="0"/>
          <w:numId w:val="28"/>
        </w:numPr>
        <w:rPr>
          <w:color w:val="FF0000"/>
          <w:lang w:val="es-CO"/>
        </w:rPr>
      </w:pPr>
      <w:r>
        <w:rPr>
          <w:color w:val="FF0000"/>
          <w:lang w:val="es-CO"/>
        </w:rPr>
        <w:t>Se les recuerda a los profesores informar a la secretaria de la sección qu</w:t>
      </w:r>
      <w:r w:rsidR="009F373C">
        <w:rPr>
          <w:color w:val="FF0000"/>
          <w:lang w:val="es-CO"/>
        </w:rPr>
        <w:t>é niños se quedarán en refuerzo, para que ella pueda informar a tiempo a Transporte.</w:t>
      </w:r>
    </w:p>
    <w:p w:rsidR="009F373C" w:rsidRDefault="009F373C" w:rsidP="00D87978">
      <w:pPr>
        <w:pStyle w:val="ListParagraph"/>
        <w:numPr>
          <w:ilvl w:val="0"/>
          <w:numId w:val="28"/>
        </w:numPr>
        <w:rPr>
          <w:color w:val="FF0000"/>
          <w:lang w:val="es-CO"/>
        </w:rPr>
      </w:pPr>
      <w:r>
        <w:rPr>
          <w:color w:val="FF0000"/>
          <w:lang w:val="es-CO"/>
        </w:rPr>
        <w:t>Se puede invitar a un niño a refuerzo antes del primer SPM, no hay que esperar – ya que los profesores saben quiénes se quedaban en refuerzo el año anterior y conocen las necesidades de sus niños.</w:t>
      </w:r>
    </w:p>
    <w:p w:rsidR="009F373C" w:rsidRDefault="009F373C" w:rsidP="00D87978">
      <w:pPr>
        <w:pStyle w:val="ListParagraph"/>
        <w:numPr>
          <w:ilvl w:val="0"/>
          <w:numId w:val="28"/>
        </w:numPr>
        <w:rPr>
          <w:color w:val="FF0000"/>
          <w:lang w:val="es-CO"/>
        </w:rPr>
      </w:pPr>
      <w:r>
        <w:rPr>
          <w:color w:val="FF0000"/>
          <w:lang w:val="es-CO"/>
        </w:rPr>
        <w:t>La primera reunión del año con los padres de familia debe ser para conocerse.</w:t>
      </w:r>
    </w:p>
    <w:p w:rsidR="009F373C" w:rsidRDefault="009F373C" w:rsidP="00D87978">
      <w:pPr>
        <w:pStyle w:val="ListParagraph"/>
        <w:numPr>
          <w:ilvl w:val="0"/>
          <w:numId w:val="28"/>
        </w:numPr>
        <w:rPr>
          <w:color w:val="FF0000"/>
          <w:lang w:val="es-CO"/>
        </w:rPr>
      </w:pPr>
      <w:r>
        <w:rPr>
          <w:color w:val="FF0000"/>
          <w:lang w:val="es-CO"/>
        </w:rPr>
        <w:t xml:space="preserve">A partir del próximo año los profesores deben citar primero a las familias de los niños que vienen ya con dificultades para poder conocerse y luego poder volver a citarlos para contarles que el niño será invitado a refuerzo. Así se alcanza a evitar hablar de dificultades académicas durante la primera reunión, citar a los papás para hablar de éstas a tiempo para que el niño empiece refuerzo en la primera sesión y además evitar </w:t>
      </w:r>
      <w:r>
        <w:rPr>
          <w:color w:val="FF0000"/>
          <w:lang w:val="es-CO"/>
        </w:rPr>
        <w:lastRenderedPageBreak/>
        <w:t xml:space="preserve">que </w:t>
      </w:r>
      <w:r w:rsidR="00F56167">
        <w:rPr>
          <w:color w:val="FF0000"/>
          <w:lang w:val="es-CO"/>
        </w:rPr>
        <w:t>se junten las dos reuniones y los padres eventualmente se molesten viniendo dos veces seguidas al colegio.</w:t>
      </w:r>
    </w:p>
    <w:p w:rsidR="009F373C" w:rsidRPr="00E0366B" w:rsidRDefault="00F56167" w:rsidP="009F373C">
      <w:pPr>
        <w:pStyle w:val="Heading2"/>
        <w:spacing w:before="480"/>
        <w:ind w:left="709" w:hanging="709"/>
        <w:rPr>
          <w:sz w:val="28"/>
          <w:szCs w:val="28"/>
          <w:lang w:val="es-CO"/>
        </w:rPr>
      </w:pPr>
      <w:proofErr w:type="spellStart"/>
      <w:r>
        <w:rPr>
          <w:color w:val="4F6228" w:themeColor="accent3" w:themeShade="80"/>
          <w:sz w:val="28"/>
          <w:szCs w:val="28"/>
          <w:lang w:val="es-CO"/>
        </w:rPr>
        <w:t>Hallowe’en</w:t>
      </w:r>
      <w:proofErr w:type="spellEnd"/>
    </w:p>
    <w:p w:rsidR="009F373C" w:rsidRDefault="00F56167" w:rsidP="00F56167">
      <w:pPr>
        <w:pStyle w:val="ListParagraph"/>
        <w:numPr>
          <w:ilvl w:val="0"/>
          <w:numId w:val="29"/>
        </w:numPr>
        <w:rPr>
          <w:color w:val="FF0000"/>
          <w:lang w:val="es-CO"/>
        </w:rPr>
      </w:pPr>
      <w:r>
        <w:rPr>
          <w:color w:val="FF0000"/>
          <w:lang w:val="es-CO"/>
        </w:rPr>
        <w:t xml:space="preserve">Para tener un refrigerio saludable pero llamativo sugerimos que </w:t>
      </w:r>
      <w:proofErr w:type="spellStart"/>
      <w:r>
        <w:rPr>
          <w:color w:val="FF0000"/>
          <w:lang w:val="es-CO"/>
        </w:rPr>
        <w:t>Scolarest</w:t>
      </w:r>
      <w:proofErr w:type="spellEnd"/>
      <w:r>
        <w:rPr>
          <w:color w:val="FF0000"/>
          <w:lang w:val="es-CO"/>
        </w:rPr>
        <w:t xml:space="preserve"> haga un buffet de frutas con la temática de </w:t>
      </w:r>
      <w:proofErr w:type="spellStart"/>
      <w:r>
        <w:rPr>
          <w:color w:val="FF0000"/>
          <w:lang w:val="es-CO"/>
        </w:rPr>
        <w:t>Hallowe’en</w:t>
      </w:r>
      <w:proofErr w:type="spellEnd"/>
      <w:r>
        <w:rPr>
          <w:color w:val="FF0000"/>
          <w:lang w:val="es-CO"/>
        </w:rPr>
        <w:t xml:space="preserve"> (se ven ideas si uno busca en Google imágenes “</w:t>
      </w:r>
      <w:proofErr w:type="spellStart"/>
      <w:r>
        <w:rPr>
          <w:color w:val="FF0000"/>
          <w:lang w:val="es-CO"/>
        </w:rPr>
        <w:t>Hallowe’en</w:t>
      </w:r>
      <w:proofErr w:type="spellEnd"/>
      <w:r>
        <w:rPr>
          <w:color w:val="FF0000"/>
          <w:lang w:val="es-CO"/>
        </w:rPr>
        <w:t xml:space="preserve"> </w:t>
      </w:r>
      <w:proofErr w:type="spellStart"/>
      <w:r>
        <w:rPr>
          <w:color w:val="FF0000"/>
          <w:lang w:val="es-CO"/>
        </w:rPr>
        <w:t>fruit</w:t>
      </w:r>
      <w:proofErr w:type="spellEnd"/>
      <w:r>
        <w:rPr>
          <w:color w:val="FF0000"/>
          <w:lang w:val="es-CO"/>
        </w:rPr>
        <w:t>”)</w:t>
      </w:r>
    </w:p>
    <w:p w:rsidR="00F56167" w:rsidRDefault="00F56167" w:rsidP="00F56167">
      <w:pPr>
        <w:pStyle w:val="ListParagraph"/>
        <w:numPr>
          <w:ilvl w:val="0"/>
          <w:numId w:val="29"/>
        </w:numPr>
        <w:rPr>
          <w:color w:val="FF0000"/>
          <w:lang w:val="es-CO"/>
        </w:rPr>
      </w:pPr>
      <w:r>
        <w:rPr>
          <w:color w:val="FF0000"/>
          <w:lang w:val="es-CO"/>
        </w:rPr>
        <w:t xml:space="preserve">A continuación se publica el horario </w:t>
      </w:r>
      <w:r w:rsidRPr="00F56167">
        <w:rPr>
          <w:b/>
          <w:color w:val="FF0000"/>
          <w:lang w:val="es-CO"/>
        </w:rPr>
        <w:t>del año pasado</w:t>
      </w:r>
      <w:r>
        <w:rPr>
          <w:color w:val="FF0000"/>
          <w:lang w:val="es-CO"/>
        </w:rPr>
        <w:t>. Lo debemos mirar y basarnos en él para diseñar actividades académicas divertidas para este día.</w:t>
      </w:r>
      <w:bookmarkStart w:id="0" w:name="_GoBack"/>
      <w:bookmarkEnd w:id="0"/>
    </w:p>
    <w:p w:rsidR="00F56167" w:rsidRPr="002B1959" w:rsidRDefault="00F56167" w:rsidP="00F56167">
      <w:pPr>
        <w:pStyle w:val="BodyText2"/>
        <w:numPr>
          <w:ilvl w:val="1"/>
          <w:numId w:val="29"/>
        </w:numPr>
        <w:jc w:val="both"/>
        <w:rPr>
          <w:rFonts w:asciiTheme="minorHAnsi" w:hAnsiTheme="minorHAnsi" w:cstheme="minorHAnsi"/>
          <w:b/>
          <w:lang w:val="es-ES"/>
        </w:rPr>
      </w:pPr>
      <w:r w:rsidRPr="002B1959">
        <w:rPr>
          <w:rFonts w:asciiTheme="minorHAnsi" w:hAnsiTheme="minorHAnsi" w:cstheme="minorHAnsi"/>
          <w:b/>
          <w:lang w:val="es-ES"/>
        </w:rPr>
        <w:t>Block A</w:t>
      </w:r>
    </w:p>
    <w:p w:rsidR="00F56167" w:rsidRPr="002B1959" w:rsidRDefault="00F56167" w:rsidP="00F56167">
      <w:pPr>
        <w:pStyle w:val="BodyText2"/>
        <w:ind w:left="1440"/>
        <w:jc w:val="both"/>
        <w:rPr>
          <w:rFonts w:asciiTheme="minorHAnsi" w:hAnsiTheme="minorHAnsi" w:cstheme="minorHAnsi"/>
          <w:lang w:val="es-ES"/>
        </w:rPr>
      </w:pPr>
    </w:p>
    <w:p w:rsidR="00F56167" w:rsidRPr="002B1959" w:rsidRDefault="00F56167" w:rsidP="00F56167">
      <w:pPr>
        <w:pStyle w:val="BodyText2"/>
        <w:numPr>
          <w:ilvl w:val="2"/>
          <w:numId w:val="29"/>
        </w:numPr>
        <w:jc w:val="both"/>
        <w:rPr>
          <w:rFonts w:asciiTheme="minorHAnsi" w:hAnsiTheme="minorHAnsi" w:cstheme="minorHAnsi"/>
          <w:lang w:val="es-ES"/>
        </w:rPr>
      </w:pPr>
      <w:r w:rsidRPr="002B1959">
        <w:rPr>
          <w:rFonts w:asciiTheme="minorHAnsi" w:hAnsiTheme="minorHAnsi" w:cstheme="minorHAnsi"/>
          <w:lang w:val="es-ES"/>
        </w:rPr>
        <w:t xml:space="preserve">7:30 – </w:t>
      </w:r>
      <w:proofErr w:type="spellStart"/>
      <w:r w:rsidRPr="002B1959">
        <w:rPr>
          <w:rFonts w:asciiTheme="minorHAnsi" w:hAnsiTheme="minorHAnsi" w:cstheme="minorHAnsi"/>
          <w:lang w:val="es-ES"/>
        </w:rPr>
        <w:t>Setting</w:t>
      </w:r>
      <w:proofErr w:type="spellEnd"/>
      <w:r w:rsidRPr="002B1959">
        <w:rPr>
          <w:rFonts w:asciiTheme="minorHAnsi" w:hAnsiTheme="minorHAnsi" w:cstheme="minorHAnsi"/>
          <w:lang w:val="es-ES"/>
        </w:rPr>
        <w:t xml:space="preserve"> the </w:t>
      </w:r>
      <w:proofErr w:type="spellStart"/>
      <w:r w:rsidRPr="002B1959">
        <w:rPr>
          <w:rFonts w:asciiTheme="minorHAnsi" w:hAnsiTheme="minorHAnsi" w:cstheme="minorHAnsi"/>
          <w:lang w:val="es-ES"/>
        </w:rPr>
        <w:t>Scene</w:t>
      </w:r>
      <w:proofErr w:type="spellEnd"/>
      <w:r w:rsidRPr="002B1959">
        <w:rPr>
          <w:rFonts w:asciiTheme="minorHAnsi" w:hAnsiTheme="minorHAnsi" w:cstheme="minorHAnsi"/>
          <w:lang w:val="es-ES"/>
        </w:rPr>
        <w:t xml:space="preserve"> / </w:t>
      </w:r>
      <w:proofErr w:type="spellStart"/>
      <w:r w:rsidRPr="002B1959">
        <w:rPr>
          <w:rFonts w:asciiTheme="minorHAnsi" w:hAnsiTheme="minorHAnsi" w:cstheme="minorHAnsi"/>
          <w:lang w:val="es-ES"/>
        </w:rPr>
        <w:t>Introduction</w:t>
      </w:r>
      <w:proofErr w:type="spellEnd"/>
    </w:p>
    <w:p w:rsidR="00F56167" w:rsidRPr="002B1959" w:rsidRDefault="00F56167" w:rsidP="00F56167">
      <w:pPr>
        <w:pStyle w:val="BodyText2"/>
        <w:numPr>
          <w:ilvl w:val="2"/>
          <w:numId w:val="29"/>
        </w:numPr>
        <w:jc w:val="both"/>
        <w:rPr>
          <w:rFonts w:asciiTheme="minorHAnsi" w:hAnsiTheme="minorHAnsi" w:cstheme="minorHAnsi"/>
          <w:i/>
        </w:rPr>
      </w:pPr>
      <w:r w:rsidRPr="002B1959">
        <w:rPr>
          <w:rFonts w:asciiTheme="minorHAnsi" w:hAnsiTheme="minorHAnsi" w:cstheme="minorHAnsi"/>
        </w:rPr>
        <w:t>8:00 – Language Activities (Circuit in classrooms)</w:t>
      </w:r>
    </w:p>
    <w:p w:rsidR="00F56167" w:rsidRPr="002B1959" w:rsidRDefault="00F56167" w:rsidP="00F56167">
      <w:pPr>
        <w:pStyle w:val="BodyText2"/>
        <w:numPr>
          <w:ilvl w:val="3"/>
          <w:numId w:val="29"/>
        </w:numPr>
        <w:jc w:val="both"/>
        <w:rPr>
          <w:rFonts w:asciiTheme="minorHAnsi" w:hAnsiTheme="minorHAnsi" w:cstheme="minorHAnsi"/>
          <w:i/>
        </w:rPr>
      </w:pPr>
      <w:r w:rsidRPr="002B1959">
        <w:rPr>
          <w:rFonts w:asciiTheme="minorHAnsi" w:hAnsiTheme="minorHAnsi" w:cstheme="minorHAnsi"/>
        </w:rPr>
        <w:t>First Grade</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Describe your costume orally in English</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Write a paragraph about your character in Spanish</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Read aloud session in English</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Treasure hunt: following written directions in English</w:t>
      </w:r>
    </w:p>
    <w:p w:rsidR="00F56167" w:rsidRPr="002B1959" w:rsidRDefault="00F56167" w:rsidP="00F56167">
      <w:pPr>
        <w:pStyle w:val="BodyText2"/>
        <w:numPr>
          <w:ilvl w:val="3"/>
          <w:numId w:val="29"/>
        </w:numPr>
        <w:jc w:val="both"/>
        <w:rPr>
          <w:rFonts w:asciiTheme="minorHAnsi" w:hAnsiTheme="minorHAnsi" w:cstheme="minorHAnsi"/>
          <w:i/>
        </w:rPr>
      </w:pPr>
      <w:r w:rsidRPr="002B1959">
        <w:rPr>
          <w:rFonts w:asciiTheme="minorHAnsi" w:hAnsiTheme="minorHAnsi" w:cstheme="minorHAnsi"/>
        </w:rPr>
        <w:t>Kinder</w:t>
      </w:r>
    </w:p>
    <w:p w:rsidR="00F56167" w:rsidRPr="002B1959" w:rsidRDefault="00F56167" w:rsidP="00F56167">
      <w:pPr>
        <w:pStyle w:val="BodyText2"/>
        <w:numPr>
          <w:ilvl w:val="4"/>
          <w:numId w:val="29"/>
        </w:numPr>
        <w:jc w:val="both"/>
        <w:rPr>
          <w:rFonts w:asciiTheme="minorHAnsi" w:hAnsiTheme="minorHAnsi" w:cstheme="minorHAnsi"/>
          <w:i/>
        </w:rPr>
      </w:pPr>
      <w:r w:rsidRPr="002B1959">
        <w:rPr>
          <w:rFonts w:asciiTheme="minorHAnsi" w:hAnsiTheme="minorHAnsi" w:cstheme="minorHAnsi"/>
        </w:rPr>
        <w:t>Wilma the Witch (Speaking &amp; listening: interactive video)</w:t>
      </w:r>
    </w:p>
    <w:p w:rsidR="00F56167" w:rsidRPr="002B1959" w:rsidRDefault="00F56167" w:rsidP="00F56167">
      <w:pPr>
        <w:pStyle w:val="BodyText2"/>
        <w:numPr>
          <w:ilvl w:val="4"/>
          <w:numId w:val="29"/>
        </w:numPr>
        <w:jc w:val="both"/>
        <w:rPr>
          <w:rFonts w:asciiTheme="minorHAnsi" w:hAnsiTheme="minorHAnsi" w:cstheme="minorHAnsi"/>
          <w:i/>
        </w:rPr>
      </w:pPr>
      <w:r w:rsidRPr="002B1959">
        <w:rPr>
          <w:rFonts w:asciiTheme="minorHAnsi" w:hAnsiTheme="minorHAnsi" w:cstheme="minorHAnsi"/>
        </w:rPr>
        <w:t>Describe your costume (Spanish)</w:t>
      </w:r>
    </w:p>
    <w:p w:rsidR="00F56167" w:rsidRPr="002B1959" w:rsidRDefault="00F56167" w:rsidP="00F56167">
      <w:pPr>
        <w:pStyle w:val="BodyText2"/>
        <w:numPr>
          <w:ilvl w:val="4"/>
          <w:numId w:val="29"/>
        </w:numPr>
        <w:jc w:val="both"/>
        <w:rPr>
          <w:rFonts w:asciiTheme="minorHAnsi" w:hAnsiTheme="minorHAnsi" w:cstheme="minorHAnsi"/>
          <w:i/>
        </w:rPr>
      </w:pPr>
      <w:r w:rsidRPr="002B1959">
        <w:rPr>
          <w:rFonts w:asciiTheme="minorHAnsi" w:hAnsiTheme="minorHAnsi" w:cstheme="minorHAnsi"/>
        </w:rPr>
        <w:t>Read aloud session in English</w:t>
      </w:r>
    </w:p>
    <w:p w:rsidR="00F56167" w:rsidRPr="002B1959" w:rsidRDefault="00F56167" w:rsidP="00F56167">
      <w:pPr>
        <w:pStyle w:val="BodyText2"/>
        <w:numPr>
          <w:ilvl w:val="4"/>
          <w:numId w:val="29"/>
        </w:numPr>
        <w:jc w:val="both"/>
        <w:rPr>
          <w:rFonts w:asciiTheme="minorHAnsi" w:hAnsiTheme="minorHAnsi" w:cstheme="minorHAnsi"/>
          <w:i/>
        </w:rPr>
      </w:pPr>
      <w:r w:rsidRPr="002B1959">
        <w:rPr>
          <w:rFonts w:asciiTheme="minorHAnsi" w:hAnsiTheme="minorHAnsi" w:cstheme="minorHAnsi"/>
        </w:rPr>
        <w:t>Origami activity: following oral instructions in English</w:t>
      </w:r>
    </w:p>
    <w:p w:rsidR="00F56167" w:rsidRPr="002B1959" w:rsidRDefault="00F56167" w:rsidP="00F56167">
      <w:pPr>
        <w:pStyle w:val="BodyText2"/>
        <w:numPr>
          <w:ilvl w:val="3"/>
          <w:numId w:val="29"/>
        </w:numPr>
        <w:jc w:val="both"/>
        <w:rPr>
          <w:rFonts w:asciiTheme="minorHAnsi" w:hAnsiTheme="minorHAnsi" w:cstheme="minorHAnsi"/>
          <w:i/>
        </w:rPr>
      </w:pPr>
      <w:r w:rsidRPr="002B1959">
        <w:rPr>
          <w:rFonts w:asciiTheme="minorHAnsi" w:hAnsiTheme="minorHAnsi" w:cstheme="minorHAnsi"/>
        </w:rPr>
        <w:t>Prekinder</w:t>
      </w:r>
    </w:p>
    <w:p w:rsidR="00F56167" w:rsidRPr="002B1959" w:rsidRDefault="00F56167" w:rsidP="00F56167">
      <w:pPr>
        <w:pStyle w:val="BodyText2"/>
        <w:numPr>
          <w:ilvl w:val="4"/>
          <w:numId w:val="29"/>
        </w:numPr>
        <w:jc w:val="both"/>
        <w:rPr>
          <w:rFonts w:asciiTheme="minorHAnsi" w:hAnsiTheme="minorHAnsi" w:cstheme="minorHAnsi"/>
          <w:i/>
        </w:rPr>
      </w:pPr>
      <w:r w:rsidRPr="002B1959">
        <w:rPr>
          <w:rFonts w:asciiTheme="minorHAnsi" w:hAnsiTheme="minorHAnsi" w:cstheme="minorHAnsi"/>
        </w:rPr>
        <w:t>Read aloud session in Spanish</w:t>
      </w:r>
    </w:p>
    <w:p w:rsidR="00F56167" w:rsidRPr="002B1959" w:rsidRDefault="00F56167" w:rsidP="00F56167">
      <w:pPr>
        <w:pStyle w:val="BodyText2"/>
        <w:numPr>
          <w:ilvl w:val="4"/>
          <w:numId w:val="29"/>
        </w:numPr>
        <w:jc w:val="both"/>
        <w:rPr>
          <w:rFonts w:asciiTheme="minorHAnsi" w:hAnsiTheme="minorHAnsi" w:cstheme="minorHAnsi"/>
          <w:i/>
        </w:rPr>
      </w:pPr>
      <w:r w:rsidRPr="002B1959">
        <w:rPr>
          <w:rFonts w:asciiTheme="minorHAnsi" w:hAnsiTheme="minorHAnsi" w:cstheme="minorHAnsi"/>
        </w:rPr>
        <w:t>Shared reading in English</w:t>
      </w:r>
    </w:p>
    <w:p w:rsidR="00F56167" w:rsidRPr="002B1959" w:rsidRDefault="00F56167" w:rsidP="00F56167">
      <w:pPr>
        <w:pStyle w:val="BodyText2"/>
        <w:numPr>
          <w:ilvl w:val="4"/>
          <w:numId w:val="29"/>
        </w:numPr>
        <w:jc w:val="both"/>
        <w:rPr>
          <w:rFonts w:asciiTheme="minorHAnsi" w:hAnsiTheme="minorHAnsi" w:cstheme="minorHAnsi"/>
          <w:i/>
        </w:rPr>
      </w:pPr>
      <w:r w:rsidRPr="002B1959">
        <w:rPr>
          <w:rFonts w:asciiTheme="minorHAnsi" w:hAnsiTheme="minorHAnsi" w:cstheme="minorHAnsi"/>
        </w:rPr>
        <w:t>The Jack-o-Lantern song</w:t>
      </w:r>
    </w:p>
    <w:p w:rsidR="00F56167" w:rsidRPr="002B1959" w:rsidRDefault="00F56167" w:rsidP="00F56167">
      <w:pPr>
        <w:pStyle w:val="BodyText2"/>
        <w:ind w:left="3600"/>
        <w:jc w:val="both"/>
        <w:rPr>
          <w:rFonts w:asciiTheme="minorHAnsi" w:hAnsiTheme="minorHAnsi" w:cstheme="minorHAnsi"/>
          <w:i/>
        </w:rPr>
      </w:pPr>
    </w:p>
    <w:p w:rsidR="00F56167" w:rsidRPr="002B1959" w:rsidRDefault="00F56167" w:rsidP="00F56167">
      <w:pPr>
        <w:pStyle w:val="BodyText2"/>
        <w:numPr>
          <w:ilvl w:val="2"/>
          <w:numId w:val="29"/>
        </w:numPr>
        <w:jc w:val="both"/>
        <w:rPr>
          <w:rFonts w:asciiTheme="minorHAnsi" w:hAnsiTheme="minorHAnsi" w:cstheme="minorHAnsi"/>
          <w:i/>
        </w:rPr>
      </w:pPr>
      <w:r w:rsidRPr="002B1959">
        <w:rPr>
          <w:rFonts w:asciiTheme="minorHAnsi" w:hAnsiTheme="minorHAnsi" w:cstheme="minorHAnsi"/>
        </w:rPr>
        <w:t xml:space="preserve">9:00 – </w:t>
      </w:r>
      <w:r>
        <w:rPr>
          <w:rFonts w:asciiTheme="minorHAnsi" w:hAnsiTheme="minorHAnsi" w:cstheme="minorHAnsi"/>
        </w:rPr>
        <w:t>Snack</w:t>
      </w:r>
      <w:r w:rsidRPr="002B1959">
        <w:rPr>
          <w:rFonts w:asciiTheme="minorHAnsi" w:hAnsiTheme="minorHAnsi" w:cstheme="minorHAnsi"/>
        </w:rPr>
        <w:t xml:space="preserve"> time</w:t>
      </w:r>
      <w:r>
        <w:rPr>
          <w:rFonts w:asciiTheme="minorHAnsi" w:hAnsiTheme="minorHAnsi" w:cstheme="minorHAnsi"/>
        </w:rPr>
        <w:t xml:space="preserve"> (mini hot dogs, crisps, salsa </w:t>
      </w:r>
      <w:proofErr w:type="spellStart"/>
      <w:r>
        <w:rPr>
          <w:rFonts w:asciiTheme="minorHAnsi" w:hAnsiTheme="minorHAnsi" w:cstheme="minorHAnsi"/>
        </w:rPr>
        <w:t>rosada</w:t>
      </w:r>
      <w:proofErr w:type="spellEnd"/>
      <w:r>
        <w:rPr>
          <w:rFonts w:asciiTheme="minorHAnsi" w:hAnsiTheme="minorHAnsi" w:cstheme="minorHAnsi"/>
        </w:rPr>
        <w:t>, chocolate)</w:t>
      </w:r>
      <w:r w:rsidRPr="002B1959">
        <w:rPr>
          <w:rFonts w:asciiTheme="minorHAnsi" w:hAnsiTheme="minorHAnsi" w:cstheme="minorHAnsi"/>
        </w:rPr>
        <w:t xml:space="preserve"> &amp; indoor free play </w:t>
      </w:r>
    </w:p>
    <w:p w:rsidR="00F56167" w:rsidRPr="002B1959" w:rsidRDefault="00F56167" w:rsidP="00F56167">
      <w:pPr>
        <w:pStyle w:val="BodyText2"/>
        <w:ind w:left="2160"/>
        <w:jc w:val="both"/>
        <w:rPr>
          <w:rFonts w:asciiTheme="minorHAnsi" w:hAnsiTheme="minorHAnsi" w:cstheme="minorHAnsi"/>
          <w:i/>
        </w:rPr>
      </w:pPr>
    </w:p>
    <w:p w:rsidR="00F56167" w:rsidRPr="002B1959" w:rsidRDefault="00F56167" w:rsidP="00F56167">
      <w:pPr>
        <w:pStyle w:val="BodyText2"/>
        <w:numPr>
          <w:ilvl w:val="1"/>
          <w:numId w:val="29"/>
        </w:numPr>
        <w:jc w:val="both"/>
        <w:rPr>
          <w:rFonts w:asciiTheme="minorHAnsi" w:hAnsiTheme="minorHAnsi" w:cstheme="minorHAnsi"/>
          <w:b/>
          <w:lang w:val="es-ES"/>
        </w:rPr>
      </w:pPr>
      <w:r w:rsidRPr="002B1959">
        <w:rPr>
          <w:rFonts w:asciiTheme="minorHAnsi" w:hAnsiTheme="minorHAnsi" w:cstheme="minorHAnsi"/>
          <w:b/>
          <w:lang w:val="es-ES"/>
        </w:rPr>
        <w:t>Block B</w:t>
      </w:r>
    </w:p>
    <w:p w:rsidR="00F56167" w:rsidRPr="002B1959" w:rsidRDefault="00F56167" w:rsidP="00F56167">
      <w:pPr>
        <w:pStyle w:val="BodyText2"/>
        <w:ind w:left="1440"/>
        <w:jc w:val="both"/>
        <w:rPr>
          <w:rFonts w:asciiTheme="minorHAnsi" w:hAnsiTheme="minorHAnsi" w:cstheme="minorHAnsi"/>
          <w:u w:val="single"/>
          <w:lang w:val="es-ES"/>
        </w:rPr>
      </w:pPr>
    </w:p>
    <w:p w:rsidR="00F56167" w:rsidRPr="002B1959" w:rsidRDefault="00F56167" w:rsidP="00F56167">
      <w:pPr>
        <w:pStyle w:val="BodyText2"/>
        <w:numPr>
          <w:ilvl w:val="2"/>
          <w:numId w:val="29"/>
        </w:numPr>
        <w:jc w:val="both"/>
        <w:rPr>
          <w:rFonts w:asciiTheme="minorHAnsi" w:hAnsiTheme="minorHAnsi" w:cstheme="minorHAnsi"/>
          <w:lang w:val="es-ES"/>
        </w:rPr>
      </w:pPr>
      <w:r w:rsidRPr="002B1959">
        <w:rPr>
          <w:rFonts w:asciiTheme="minorHAnsi" w:hAnsiTheme="minorHAnsi" w:cstheme="minorHAnsi"/>
          <w:lang w:val="es-ES"/>
        </w:rPr>
        <w:t xml:space="preserve">9:30 – </w:t>
      </w:r>
      <w:proofErr w:type="spellStart"/>
      <w:r w:rsidRPr="002B1959">
        <w:rPr>
          <w:rFonts w:asciiTheme="minorHAnsi" w:hAnsiTheme="minorHAnsi" w:cstheme="minorHAnsi"/>
          <w:lang w:val="es-ES"/>
        </w:rPr>
        <w:t>Parade</w:t>
      </w:r>
      <w:proofErr w:type="spellEnd"/>
      <w:r w:rsidRPr="002B1959">
        <w:rPr>
          <w:rFonts w:asciiTheme="minorHAnsi" w:hAnsiTheme="minorHAnsi" w:cstheme="minorHAnsi"/>
          <w:lang w:val="es-ES"/>
        </w:rPr>
        <w:t xml:space="preserve"> </w:t>
      </w:r>
    </w:p>
    <w:p w:rsidR="00F56167" w:rsidRPr="002B1959" w:rsidRDefault="00F56167" w:rsidP="00F56167">
      <w:pPr>
        <w:pStyle w:val="BodyText2"/>
        <w:numPr>
          <w:ilvl w:val="2"/>
          <w:numId w:val="29"/>
        </w:numPr>
        <w:jc w:val="both"/>
        <w:rPr>
          <w:rFonts w:asciiTheme="minorHAnsi" w:hAnsiTheme="minorHAnsi" w:cstheme="minorHAnsi"/>
          <w:lang w:val="es-ES"/>
        </w:rPr>
      </w:pPr>
      <w:r w:rsidRPr="002B1959">
        <w:rPr>
          <w:rFonts w:asciiTheme="minorHAnsi" w:hAnsiTheme="minorHAnsi" w:cstheme="minorHAnsi"/>
          <w:lang w:val="es-ES"/>
        </w:rPr>
        <w:t xml:space="preserve">10:00 – </w:t>
      </w:r>
      <w:proofErr w:type="spellStart"/>
      <w:r w:rsidRPr="002B1959">
        <w:rPr>
          <w:rFonts w:asciiTheme="minorHAnsi" w:hAnsiTheme="minorHAnsi" w:cstheme="minorHAnsi"/>
          <w:lang w:val="es-ES"/>
        </w:rPr>
        <w:t>Assembly</w:t>
      </w:r>
      <w:proofErr w:type="spellEnd"/>
    </w:p>
    <w:p w:rsidR="00F56167" w:rsidRPr="002B1959" w:rsidRDefault="00F56167" w:rsidP="00F56167">
      <w:pPr>
        <w:pStyle w:val="BodyText2"/>
        <w:numPr>
          <w:ilvl w:val="2"/>
          <w:numId w:val="29"/>
        </w:numPr>
        <w:jc w:val="both"/>
        <w:rPr>
          <w:rFonts w:asciiTheme="minorHAnsi" w:hAnsiTheme="minorHAnsi" w:cstheme="minorHAnsi"/>
          <w:lang w:val="es-ES"/>
        </w:rPr>
      </w:pPr>
      <w:r w:rsidRPr="002B1959">
        <w:rPr>
          <w:rFonts w:asciiTheme="minorHAnsi" w:hAnsiTheme="minorHAnsi" w:cstheme="minorHAnsi"/>
          <w:lang w:val="es-ES"/>
        </w:rPr>
        <w:t xml:space="preserve">11:00 – Lunch &amp; </w:t>
      </w:r>
      <w:proofErr w:type="spellStart"/>
      <w:r w:rsidRPr="002B1959">
        <w:rPr>
          <w:rFonts w:asciiTheme="minorHAnsi" w:hAnsiTheme="minorHAnsi" w:cstheme="minorHAnsi"/>
          <w:lang w:val="es-ES"/>
        </w:rPr>
        <w:t>Recess</w:t>
      </w:r>
      <w:proofErr w:type="spellEnd"/>
    </w:p>
    <w:p w:rsidR="00F56167" w:rsidRPr="002B1959" w:rsidRDefault="00F56167" w:rsidP="00F56167">
      <w:pPr>
        <w:pStyle w:val="BodyText2"/>
        <w:ind w:left="0"/>
        <w:jc w:val="both"/>
        <w:rPr>
          <w:rFonts w:asciiTheme="minorHAnsi" w:hAnsiTheme="minorHAnsi" w:cstheme="minorHAnsi"/>
          <w:lang w:val="es-ES"/>
        </w:rPr>
      </w:pPr>
    </w:p>
    <w:p w:rsidR="00F56167" w:rsidRPr="002B1959" w:rsidRDefault="00F56167" w:rsidP="00F56167">
      <w:pPr>
        <w:pStyle w:val="BodyText2"/>
        <w:numPr>
          <w:ilvl w:val="1"/>
          <w:numId w:val="29"/>
        </w:numPr>
        <w:jc w:val="both"/>
        <w:rPr>
          <w:rFonts w:asciiTheme="minorHAnsi" w:hAnsiTheme="minorHAnsi" w:cstheme="minorHAnsi"/>
          <w:b/>
          <w:lang w:val="es-ES"/>
        </w:rPr>
      </w:pPr>
      <w:r w:rsidRPr="002B1959">
        <w:rPr>
          <w:rFonts w:asciiTheme="minorHAnsi" w:hAnsiTheme="minorHAnsi" w:cstheme="minorHAnsi"/>
          <w:b/>
          <w:lang w:val="es-ES"/>
        </w:rPr>
        <w:t>Block C</w:t>
      </w:r>
    </w:p>
    <w:p w:rsidR="00F56167" w:rsidRPr="002B1959" w:rsidRDefault="00F56167" w:rsidP="00F56167">
      <w:pPr>
        <w:pStyle w:val="BodyText2"/>
        <w:ind w:left="1440"/>
        <w:jc w:val="both"/>
        <w:rPr>
          <w:rFonts w:asciiTheme="minorHAnsi" w:hAnsiTheme="minorHAnsi" w:cstheme="minorHAnsi"/>
          <w:u w:val="single"/>
          <w:lang w:val="es-ES"/>
        </w:rPr>
      </w:pPr>
    </w:p>
    <w:p w:rsidR="00F56167" w:rsidRPr="002B1959" w:rsidRDefault="00F56167" w:rsidP="00F56167">
      <w:pPr>
        <w:pStyle w:val="BodyText2"/>
        <w:numPr>
          <w:ilvl w:val="2"/>
          <w:numId w:val="29"/>
        </w:numPr>
        <w:jc w:val="both"/>
        <w:rPr>
          <w:rFonts w:asciiTheme="minorHAnsi" w:hAnsiTheme="minorHAnsi" w:cstheme="minorHAnsi"/>
        </w:rPr>
      </w:pPr>
      <w:r w:rsidRPr="002B1959">
        <w:rPr>
          <w:rFonts w:asciiTheme="minorHAnsi" w:hAnsiTheme="minorHAnsi" w:cstheme="minorHAnsi"/>
        </w:rPr>
        <w:t xml:space="preserve">11:45 – </w:t>
      </w:r>
      <w:proofErr w:type="spellStart"/>
      <w:r w:rsidRPr="002B1959">
        <w:rPr>
          <w:rFonts w:asciiTheme="minorHAnsi" w:hAnsiTheme="minorHAnsi" w:cstheme="minorHAnsi"/>
        </w:rPr>
        <w:t>Maths</w:t>
      </w:r>
      <w:proofErr w:type="spellEnd"/>
      <w:r w:rsidRPr="002B1959">
        <w:rPr>
          <w:rFonts w:asciiTheme="minorHAnsi" w:hAnsiTheme="minorHAnsi" w:cstheme="minorHAnsi"/>
        </w:rPr>
        <w:t xml:space="preserve"> Activities (Circuit in classrooms)</w:t>
      </w:r>
    </w:p>
    <w:p w:rsidR="00F56167" w:rsidRPr="002B1959" w:rsidRDefault="00F56167" w:rsidP="00F56167">
      <w:pPr>
        <w:pStyle w:val="BodyText2"/>
        <w:ind w:left="2160"/>
        <w:jc w:val="both"/>
        <w:rPr>
          <w:rFonts w:asciiTheme="minorHAnsi" w:hAnsiTheme="minorHAnsi" w:cstheme="minorHAnsi"/>
        </w:rPr>
      </w:pPr>
    </w:p>
    <w:p w:rsidR="00F56167" w:rsidRPr="002B1959" w:rsidRDefault="00F56167" w:rsidP="00F56167">
      <w:pPr>
        <w:pStyle w:val="BodyText2"/>
        <w:numPr>
          <w:ilvl w:val="3"/>
          <w:numId w:val="29"/>
        </w:numPr>
        <w:jc w:val="both"/>
        <w:rPr>
          <w:rFonts w:asciiTheme="minorHAnsi" w:hAnsiTheme="minorHAnsi" w:cstheme="minorHAnsi"/>
          <w:lang w:val="es-ES"/>
        </w:rPr>
      </w:pPr>
      <w:r w:rsidRPr="002B1959">
        <w:rPr>
          <w:rFonts w:asciiTheme="minorHAnsi" w:hAnsiTheme="minorHAnsi" w:cstheme="minorHAnsi"/>
          <w:lang w:val="es-ES"/>
        </w:rPr>
        <w:t xml:space="preserve">First Grade: </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Tallying up costumes</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Writing number stories (Halloween-themed)</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Addition game</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Measuring the Witch/Warlock hat</w:t>
      </w:r>
    </w:p>
    <w:p w:rsidR="00F56167" w:rsidRPr="002B1959" w:rsidRDefault="00F56167" w:rsidP="00F56167">
      <w:pPr>
        <w:pStyle w:val="BodyText2"/>
        <w:ind w:left="3600"/>
        <w:jc w:val="both"/>
        <w:rPr>
          <w:rFonts w:asciiTheme="minorHAnsi" w:hAnsiTheme="minorHAnsi" w:cstheme="minorHAnsi"/>
        </w:rPr>
      </w:pPr>
    </w:p>
    <w:p w:rsidR="00F56167" w:rsidRPr="002B1959" w:rsidRDefault="00F56167" w:rsidP="00F56167">
      <w:pPr>
        <w:pStyle w:val="BodyText2"/>
        <w:numPr>
          <w:ilvl w:val="3"/>
          <w:numId w:val="29"/>
        </w:numPr>
        <w:jc w:val="both"/>
        <w:rPr>
          <w:rFonts w:asciiTheme="minorHAnsi" w:hAnsiTheme="minorHAnsi" w:cstheme="minorHAnsi"/>
        </w:rPr>
      </w:pPr>
      <w:r w:rsidRPr="002B1959">
        <w:rPr>
          <w:rFonts w:asciiTheme="minorHAnsi" w:hAnsiTheme="minorHAnsi" w:cstheme="minorHAnsi"/>
        </w:rPr>
        <w:t>Kinder</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Arts &amp; crafts: Extending a pattern</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Interactive song: “Ten Little Goblins”</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 xml:space="preserve">Grouping, outdoor game: “Ghosts and Castles” </w:t>
      </w:r>
    </w:p>
    <w:p w:rsidR="00F56167" w:rsidRPr="002B1959" w:rsidRDefault="00F56167" w:rsidP="00F56167">
      <w:pPr>
        <w:pStyle w:val="BodyText2"/>
        <w:numPr>
          <w:ilvl w:val="4"/>
          <w:numId w:val="29"/>
        </w:numPr>
        <w:jc w:val="both"/>
        <w:rPr>
          <w:rFonts w:asciiTheme="minorHAnsi" w:hAnsiTheme="minorHAnsi" w:cstheme="minorHAnsi"/>
        </w:rPr>
      </w:pPr>
      <w:r w:rsidRPr="002B1959">
        <w:rPr>
          <w:rFonts w:asciiTheme="minorHAnsi" w:hAnsiTheme="minorHAnsi" w:cstheme="minorHAnsi"/>
        </w:rPr>
        <w:t>Making a Halloween-themed bar-graph</w:t>
      </w:r>
    </w:p>
    <w:p w:rsidR="00F56167" w:rsidRPr="002B1959" w:rsidRDefault="00F56167" w:rsidP="00F56167">
      <w:pPr>
        <w:pStyle w:val="BodyText2"/>
        <w:ind w:left="3600"/>
        <w:jc w:val="both"/>
        <w:rPr>
          <w:rFonts w:asciiTheme="minorHAnsi" w:hAnsiTheme="minorHAnsi" w:cstheme="minorHAnsi"/>
        </w:rPr>
      </w:pPr>
    </w:p>
    <w:p w:rsidR="00F56167" w:rsidRPr="002B1959" w:rsidRDefault="00F56167" w:rsidP="00F56167">
      <w:pPr>
        <w:pStyle w:val="BodyText2"/>
        <w:numPr>
          <w:ilvl w:val="3"/>
          <w:numId w:val="29"/>
        </w:numPr>
        <w:jc w:val="both"/>
        <w:rPr>
          <w:rFonts w:asciiTheme="minorHAnsi" w:hAnsiTheme="minorHAnsi" w:cstheme="minorHAnsi"/>
        </w:rPr>
      </w:pPr>
      <w:r w:rsidRPr="002B1959">
        <w:rPr>
          <w:rFonts w:asciiTheme="minorHAnsi" w:hAnsiTheme="minorHAnsi" w:cstheme="minorHAnsi"/>
        </w:rPr>
        <w:t>Prekinder</w:t>
      </w:r>
    </w:p>
    <w:p w:rsidR="00F56167" w:rsidRPr="002B1959" w:rsidRDefault="00F56167" w:rsidP="00F56167">
      <w:pPr>
        <w:pStyle w:val="BodyText2"/>
        <w:numPr>
          <w:ilvl w:val="4"/>
          <w:numId w:val="29"/>
        </w:numPr>
        <w:jc w:val="both"/>
        <w:rPr>
          <w:rFonts w:asciiTheme="minorHAnsi" w:hAnsiTheme="minorHAnsi" w:cstheme="minorHAnsi"/>
          <w:i/>
        </w:rPr>
      </w:pPr>
      <w:r w:rsidRPr="002B1959">
        <w:rPr>
          <w:rFonts w:asciiTheme="minorHAnsi" w:hAnsiTheme="minorHAnsi" w:cstheme="minorHAnsi"/>
        </w:rPr>
        <w:t>5 Little Pumpkins poem (TPR)</w:t>
      </w:r>
    </w:p>
    <w:p w:rsidR="00F56167" w:rsidRPr="002B1959" w:rsidRDefault="00F56167" w:rsidP="00F56167">
      <w:pPr>
        <w:pStyle w:val="ListParagraph"/>
        <w:numPr>
          <w:ilvl w:val="4"/>
          <w:numId w:val="29"/>
        </w:numPr>
        <w:spacing w:line="240" w:lineRule="auto"/>
        <w:contextualSpacing w:val="0"/>
        <w:rPr>
          <w:rFonts w:cstheme="minorHAnsi"/>
          <w:lang w:val="es-CO"/>
        </w:rPr>
      </w:pPr>
      <w:proofErr w:type="spellStart"/>
      <w:r w:rsidRPr="002B1959">
        <w:rPr>
          <w:rFonts w:cstheme="minorHAnsi"/>
          <w:lang w:val="es-CO"/>
        </w:rPr>
        <w:t>One-to-one</w:t>
      </w:r>
      <w:proofErr w:type="spellEnd"/>
      <w:r w:rsidRPr="002B1959">
        <w:rPr>
          <w:rFonts w:cstheme="minorHAnsi"/>
          <w:lang w:val="es-CO"/>
        </w:rPr>
        <w:t xml:space="preserve"> </w:t>
      </w:r>
      <w:proofErr w:type="spellStart"/>
      <w:r w:rsidRPr="002B1959">
        <w:rPr>
          <w:rFonts w:cstheme="minorHAnsi"/>
          <w:lang w:val="es-CO"/>
        </w:rPr>
        <w:t>correspondence</w:t>
      </w:r>
      <w:proofErr w:type="spellEnd"/>
      <w:r w:rsidRPr="002B1959">
        <w:rPr>
          <w:rFonts w:cstheme="minorHAnsi"/>
          <w:lang w:val="es-CO"/>
        </w:rPr>
        <w:t xml:space="preserve"> </w:t>
      </w:r>
      <w:proofErr w:type="spellStart"/>
      <w:r w:rsidRPr="002B1959">
        <w:rPr>
          <w:rFonts w:cstheme="minorHAnsi"/>
          <w:lang w:val="es-CO"/>
        </w:rPr>
        <w:t>game</w:t>
      </w:r>
      <w:proofErr w:type="spellEnd"/>
    </w:p>
    <w:p w:rsidR="00F56167" w:rsidRPr="00115D40" w:rsidRDefault="00F56167" w:rsidP="00F56167">
      <w:pPr>
        <w:pStyle w:val="ListParagraph"/>
        <w:numPr>
          <w:ilvl w:val="4"/>
          <w:numId w:val="29"/>
        </w:numPr>
        <w:spacing w:line="240" w:lineRule="auto"/>
        <w:contextualSpacing w:val="0"/>
        <w:rPr>
          <w:lang w:val="es-CO"/>
        </w:rPr>
      </w:pPr>
      <w:proofErr w:type="spellStart"/>
      <w:r>
        <w:rPr>
          <w:rFonts w:cstheme="minorHAnsi"/>
          <w:lang w:val="es-CO"/>
        </w:rPr>
        <w:t>Spinner</w:t>
      </w:r>
      <w:proofErr w:type="spellEnd"/>
      <w:r>
        <w:rPr>
          <w:rFonts w:cstheme="minorHAnsi"/>
          <w:lang w:val="es-CO"/>
        </w:rPr>
        <w:t xml:space="preserve"> </w:t>
      </w:r>
      <w:proofErr w:type="spellStart"/>
      <w:r>
        <w:rPr>
          <w:rFonts w:cstheme="minorHAnsi"/>
          <w:lang w:val="es-CO"/>
        </w:rPr>
        <w:t>game</w:t>
      </w:r>
      <w:proofErr w:type="spellEnd"/>
    </w:p>
    <w:p w:rsidR="00F56167" w:rsidRPr="00F56167" w:rsidRDefault="00F56167" w:rsidP="00F56167">
      <w:pPr>
        <w:pStyle w:val="ListParagraph"/>
        <w:rPr>
          <w:color w:val="FF0000"/>
          <w:lang w:val="es-CO"/>
        </w:rPr>
      </w:pPr>
    </w:p>
    <w:sectPr w:rsidR="00F56167" w:rsidRPr="00F56167"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B8"/>
    <w:multiLevelType w:val="hybridMultilevel"/>
    <w:tmpl w:val="94108C5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5844A41"/>
    <w:multiLevelType w:val="hybridMultilevel"/>
    <w:tmpl w:val="B3985F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726DA8"/>
    <w:multiLevelType w:val="hybridMultilevel"/>
    <w:tmpl w:val="D48EEE6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2E343F5"/>
    <w:multiLevelType w:val="hybridMultilevel"/>
    <w:tmpl w:val="4816CA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A991D14"/>
    <w:multiLevelType w:val="hybridMultilevel"/>
    <w:tmpl w:val="7F2632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B9D177F"/>
    <w:multiLevelType w:val="hybridMultilevel"/>
    <w:tmpl w:val="A8EE60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C872006"/>
    <w:multiLevelType w:val="hybridMultilevel"/>
    <w:tmpl w:val="5E684AB8"/>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0DD020C"/>
    <w:multiLevelType w:val="hybridMultilevel"/>
    <w:tmpl w:val="78AE50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10D287D"/>
    <w:multiLevelType w:val="hybridMultilevel"/>
    <w:tmpl w:val="1DB4E1D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999204A"/>
    <w:multiLevelType w:val="hybridMultilevel"/>
    <w:tmpl w:val="C1D823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07839D2"/>
    <w:multiLevelType w:val="hybridMultilevel"/>
    <w:tmpl w:val="C450B5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40C673F"/>
    <w:multiLevelType w:val="hybridMultilevel"/>
    <w:tmpl w:val="6CE628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97A3A6C"/>
    <w:multiLevelType w:val="hybridMultilevel"/>
    <w:tmpl w:val="778841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B84023A"/>
    <w:multiLevelType w:val="hybridMultilevel"/>
    <w:tmpl w:val="32FC50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CF259BD"/>
    <w:multiLevelType w:val="hybridMultilevel"/>
    <w:tmpl w:val="D28E2294"/>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180"/>
      </w:pPr>
      <w:rPr>
        <w:rFonts w:ascii="Courier New" w:hAnsi="Courier New" w:cs="Courier New"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F6C4C14"/>
    <w:multiLevelType w:val="hybridMultilevel"/>
    <w:tmpl w:val="D3586F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70C4E8B"/>
    <w:multiLevelType w:val="hybridMultilevel"/>
    <w:tmpl w:val="CDD4B6B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BEE3EAD"/>
    <w:multiLevelType w:val="hybridMultilevel"/>
    <w:tmpl w:val="6ABC45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EA0034B"/>
    <w:multiLevelType w:val="hybridMultilevel"/>
    <w:tmpl w:val="1F1CE426"/>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0C3175E"/>
    <w:multiLevelType w:val="multilevel"/>
    <w:tmpl w:val="6E68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AF2DE8"/>
    <w:multiLevelType w:val="hybridMultilevel"/>
    <w:tmpl w:val="A900EE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B476E6D"/>
    <w:multiLevelType w:val="hybridMultilevel"/>
    <w:tmpl w:val="53B6DC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54553E8"/>
    <w:multiLevelType w:val="hybridMultilevel"/>
    <w:tmpl w:val="E7207A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9896CB6"/>
    <w:multiLevelType w:val="hybridMultilevel"/>
    <w:tmpl w:val="911A143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6AD52F39"/>
    <w:multiLevelType w:val="hybridMultilevel"/>
    <w:tmpl w:val="ACF029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B382331"/>
    <w:multiLevelType w:val="hybridMultilevel"/>
    <w:tmpl w:val="7BB403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748C5D08"/>
    <w:multiLevelType w:val="hybridMultilevel"/>
    <w:tmpl w:val="95A2F2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84C5D04"/>
    <w:multiLevelType w:val="hybridMultilevel"/>
    <w:tmpl w:val="911426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AE0290F"/>
    <w:multiLevelType w:val="hybridMultilevel"/>
    <w:tmpl w:val="9F621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9"/>
  </w:num>
  <w:num w:numId="4">
    <w:abstractNumId w:val="15"/>
  </w:num>
  <w:num w:numId="5">
    <w:abstractNumId w:val="3"/>
  </w:num>
  <w:num w:numId="6">
    <w:abstractNumId w:val="0"/>
  </w:num>
  <w:num w:numId="7">
    <w:abstractNumId w:val="5"/>
  </w:num>
  <w:num w:numId="8">
    <w:abstractNumId w:val="11"/>
  </w:num>
  <w:num w:numId="9">
    <w:abstractNumId w:val="25"/>
  </w:num>
  <w:num w:numId="10">
    <w:abstractNumId w:val="4"/>
  </w:num>
  <w:num w:numId="11">
    <w:abstractNumId w:val="16"/>
  </w:num>
  <w:num w:numId="12">
    <w:abstractNumId w:val="20"/>
  </w:num>
  <w:num w:numId="13">
    <w:abstractNumId w:val="22"/>
  </w:num>
  <w:num w:numId="14">
    <w:abstractNumId w:val="29"/>
  </w:num>
  <w:num w:numId="15">
    <w:abstractNumId w:val="1"/>
  </w:num>
  <w:num w:numId="16">
    <w:abstractNumId w:val="27"/>
  </w:num>
  <w:num w:numId="17">
    <w:abstractNumId w:val="8"/>
  </w:num>
  <w:num w:numId="18">
    <w:abstractNumId w:val="18"/>
  </w:num>
  <w:num w:numId="19">
    <w:abstractNumId w:val="21"/>
  </w:num>
  <w:num w:numId="20">
    <w:abstractNumId w:val="17"/>
  </w:num>
  <w:num w:numId="21">
    <w:abstractNumId w:val="13"/>
  </w:num>
  <w:num w:numId="22">
    <w:abstractNumId w:val="26"/>
  </w:num>
  <w:num w:numId="23">
    <w:abstractNumId w:val="6"/>
  </w:num>
  <w:num w:numId="24">
    <w:abstractNumId w:val="9"/>
  </w:num>
  <w:num w:numId="25">
    <w:abstractNumId w:val="23"/>
  </w:num>
  <w:num w:numId="26">
    <w:abstractNumId w:val="10"/>
  </w:num>
  <w:num w:numId="27">
    <w:abstractNumId w:val="12"/>
  </w:num>
  <w:num w:numId="28">
    <w:abstractNumId w:val="14"/>
  </w:num>
  <w:num w:numId="29">
    <w:abstractNumId w:val="24"/>
  </w:num>
  <w:num w:numId="30">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12B91"/>
    <w:rsid w:val="00012D9F"/>
    <w:rsid w:val="0001339A"/>
    <w:rsid w:val="000148B6"/>
    <w:rsid w:val="00015AA1"/>
    <w:rsid w:val="00020618"/>
    <w:rsid w:val="00031EAE"/>
    <w:rsid w:val="00032F4C"/>
    <w:rsid w:val="000455CC"/>
    <w:rsid w:val="00046A67"/>
    <w:rsid w:val="00053FA8"/>
    <w:rsid w:val="00060EDB"/>
    <w:rsid w:val="00071820"/>
    <w:rsid w:val="00072421"/>
    <w:rsid w:val="00072F5F"/>
    <w:rsid w:val="00081509"/>
    <w:rsid w:val="00082AD4"/>
    <w:rsid w:val="0008457B"/>
    <w:rsid w:val="000901D8"/>
    <w:rsid w:val="000920C7"/>
    <w:rsid w:val="00093B08"/>
    <w:rsid w:val="0009703A"/>
    <w:rsid w:val="000A259F"/>
    <w:rsid w:val="000C2CDA"/>
    <w:rsid w:val="000E7716"/>
    <w:rsid w:val="000E77FA"/>
    <w:rsid w:val="001008DB"/>
    <w:rsid w:val="00101F04"/>
    <w:rsid w:val="00102987"/>
    <w:rsid w:val="001071B3"/>
    <w:rsid w:val="00110122"/>
    <w:rsid w:val="00113482"/>
    <w:rsid w:val="00115DE4"/>
    <w:rsid w:val="00117EB3"/>
    <w:rsid w:val="00120152"/>
    <w:rsid w:val="0012068F"/>
    <w:rsid w:val="00122FBE"/>
    <w:rsid w:val="00125A2A"/>
    <w:rsid w:val="00140F57"/>
    <w:rsid w:val="00156043"/>
    <w:rsid w:val="00174DA2"/>
    <w:rsid w:val="00174E0F"/>
    <w:rsid w:val="00180707"/>
    <w:rsid w:val="00183DA1"/>
    <w:rsid w:val="001857E7"/>
    <w:rsid w:val="00191DF4"/>
    <w:rsid w:val="001A32C3"/>
    <w:rsid w:val="001A4916"/>
    <w:rsid w:val="001B18EF"/>
    <w:rsid w:val="001C1D80"/>
    <w:rsid w:val="001E1318"/>
    <w:rsid w:val="001E15B1"/>
    <w:rsid w:val="001F754C"/>
    <w:rsid w:val="002102E9"/>
    <w:rsid w:val="00216544"/>
    <w:rsid w:val="00217315"/>
    <w:rsid w:val="00227456"/>
    <w:rsid w:val="00231ADC"/>
    <w:rsid w:val="0024023E"/>
    <w:rsid w:val="00250067"/>
    <w:rsid w:val="00252B41"/>
    <w:rsid w:val="002630D7"/>
    <w:rsid w:val="0027144A"/>
    <w:rsid w:val="00272E7E"/>
    <w:rsid w:val="00274998"/>
    <w:rsid w:val="00282E08"/>
    <w:rsid w:val="00282EC0"/>
    <w:rsid w:val="002852FC"/>
    <w:rsid w:val="002859AF"/>
    <w:rsid w:val="00285C8D"/>
    <w:rsid w:val="00286DDB"/>
    <w:rsid w:val="002A3FCC"/>
    <w:rsid w:val="002B1670"/>
    <w:rsid w:val="002B1959"/>
    <w:rsid w:val="002B3094"/>
    <w:rsid w:val="002B6568"/>
    <w:rsid w:val="002B6E4B"/>
    <w:rsid w:val="002B7DE2"/>
    <w:rsid w:val="002C3D7C"/>
    <w:rsid w:val="002C5102"/>
    <w:rsid w:val="002C5DF5"/>
    <w:rsid w:val="002D2B6B"/>
    <w:rsid w:val="002E0653"/>
    <w:rsid w:val="002E4894"/>
    <w:rsid w:val="002E5A3F"/>
    <w:rsid w:val="002F0AFA"/>
    <w:rsid w:val="002F3A95"/>
    <w:rsid w:val="002F6386"/>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578B1"/>
    <w:rsid w:val="00365DB2"/>
    <w:rsid w:val="00370AA7"/>
    <w:rsid w:val="003758C8"/>
    <w:rsid w:val="003770CD"/>
    <w:rsid w:val="0038396E"/>
    <w:rsid w:val="00383B1E"/>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4065BD"/>
    <w:rsid w:val="00410CA0"/>
    <w:rsid w:val="00412844"/>
    <w:rsid w:val="00412BA9"/>
    <w:rsid w:val="00414D93"/>
    <w:rsid w:val="004215D7"/>
    <w:rsid w:val="004316BE"/>
    <w:rsid w:val="00432371"/>
    <w:rsid w:val="004368D6"/>
    <w:rsid w:val="0044536F"/>
    <w:rsid w:val="00456E32"/>
    <w:rsid w:val="004578EB"/>
    <w:rsid w:val="0046370E"/>
    <w:rsid w:val="004667B2"/>
    <w:rsid w:val="00470033"/>
    <w:rsid w:val="00471EB7"/>
    <w:rsid w:val="0047585A"/>
    <w:rsid w:val="00476120"/>
    <w:rsid w:val="00482ABB"/>
    <w:rsid w:val="00486BED"/>
    <w:rsid w:val="004941DC"/>
    <w:rsid w:val="004A1F42"/>
    <w:rsid w:val="004A224F"/>
    <w:rsid w:val="004A7046"/>
    <w:rsid w:val="004B4E1C"/>
    <w:rsid w:val="004C4F16"/>
    <w:rsid w:val="004C55FE"/>
    <w:rsid w:val="004D2EF3"/>
    <w:rsid w:val="004F000A"/>
    <w:rsid w:val="004F1515"/>
    <w:rsid w:val="00500B68"/>
    <w:rsid w:val="00502695"/>
    <w:rsid w:val="0050467D"/>
    <w:rsid w:val="0051497E"/>
    <w:rsid w:val="00531531"/>
    <w:rsid w:val="005430A2"/>
    <w:rsid w:val="00543C97"/>
    <w:rsid w:val="00546FBC"/>
    <w:rsid w:val="00550FA5"/>
    <w:rsid w:val="00554156"/>
    <w:rsid w:val="00560F5F"/>
    <w:rsid w:val="00563645"/>
    <w:rsid w:val="00564D2A"/>
    <w:rsid w:val="005662ED"/>
    <w:rsid w:val="005759DE"/>
    <w:rsid w:val="0057675C"/>
    <w:rsid w:val="00580FEA"/>
    <w:rsid w:val="005861E7"/>
    <w:rsid w:val="005928E7"/>
    <w:rsid w:val="005953D5"/>
    <w:rsid w:val="00596082"/>
    <w:rsid w:val="005A27A8"/>
    <w:rsid w:val="005A30B2"/>
    <w:rsid w:val="005A70E6"/>
    <w:rsid w:val="005B2278"/>
    <w:rsid w:val="005B30FF"/>
    <w:rsid w:val="005B32DC"/>
    <w:rsid w:val="005D027E"/>
    <w:rsid w:val="005D128D"/>
    <w:rsid w:val="005D3BF3"/>
    <w:rsid w:val="005D7577"/>
    <w:rsid w:val="005E197D"/>
    <w:rsid w:val="005E52CE"/>
    <w:rsid w:val="005E57C1"/>
    <w:rsid w:val="005F0647"/>
    <w:rsid w:val="005F5869"/>
    <w:rsid w:val="00602CB7"/>
    <w:rsid w:val="00605173"/>
    <w:rsid w:val="00606EEC"/>
    <w:rsid w:val="00611487"/>
    <w:rsid w:val="00615E5A"/>
    <w:rsid w:val="00617534"/>
    <w:rsid w:val="00622831"/>
    <w:rsid w:val="00627CAA"/>
    <w:rsid w:val="00630880"/>
    <w:rsid w:val="00634287"/>
    <w:rsid w:val="006418D1"/>
    <w:rsid w:val="00641A4F"/>
    <w:rsid w:val="00642938"/>
    <w:rsid w:val="006453A3"/>
    <w:rsid w:val="00666E32"/>
    <w:rsid w:val="00667C65"/>
    <w:rsid w:val="0067347F"/>
    <w:rsid w:val="00683AE3"/>
    <w:rsid w:val="00696B1C"/>
    <w:rsid w:val="006A6301"/>
    <w:rsid w:val="006B22D9"/>
    <w:rsid w:val="006B63D0"/>
    <w:rsid w:val="006C098A"/>
    <w:rsid w:val="006C0E0A"/>
    <w:rsid w:val="006C3E39"/>
    <w:rsid w:val="006D5A48"/>
    <w:rsid w:val="006D6371"/>
    <w:rsid w:val="006F19B7"/>
    <w:rsid w:val="006F665B"/>
    <w:rsid w:val="006F743F"/>
    <w:rsid w:val="00703B2B"/>
    <w:rsid w:val="00715659"/>
    <w:rsid w:val="00720500"/>
    <w:rsid w:val="00722752"/>
    <w:rsid w:val="00723C53"/>
    <w:rsid w:val="00724E3E"/>
    <w:rsid w:val="00725DA7"/>
    <w:rsid w:val="00730F4E"/>
    <w:rsid w:val="00732644"/>
    <w:rsid w:val="00735531"/>
    <w:rsid w:val="0073746E"/>
    <w:rsid w:val="007376F1"/>
    <w:rsid w:val="007479A6"/>
    <w:rsid w:val="0075608D"/>
    <w:rsid w:val="0076038E"/>
    <w:rsid w:val="007657AE"/>
    <w:rsid w:val="00765C86"/>
    <w:rsid w:val="00767D7C"/>
    <w:rsid w:val="0078012E"/>
    <w:rsid w:val="00781E23"/>
    <w:rsid w:val="0078411E"/>
    <w:rsid w:val="007866B1"/>
    <w:rsid w:val="007904AC"/>
    <w:rsid w:val="007C4995"/>
    <w:rsid w:val="007C4E29"/>
    <w:rsid w:val="007C5494"/>
    <w:rsid w:val="007D270A"/>
    <w:rsid w:val="007D4BBA"/>
    <w:rsid w:val="007E7D2D"/>
    <w:rsid w:val="007E7F3B"/>
    <w:rsid w:val="007F2111"/>
    <w:rsid w:val="007F224A"/>
    <w:rsid w:val="007F4BB1"/>
    <w:rsid w:val="008010D6"/>
    <w:rsid w:val="00803508"/>
    <w:rsid w:val="00804B54"/>
    <w:rsid w:val="00804F2C"/>
    <w:rsid w:val="008069B0"/>
    <w:rsid w:val="008076C3"/>
    <w:rsid w:val="00810747"/>
    <w:rsid w:val="00825585"/>
    <w:rsid w:val="00826B76"/>
    <w:rsid w:val="00835455"/>
    <w:rsid w:val="008371E9"/>
    <w:rsid w:val="00840D6C"/>
    <w:rsid w:val="00842B55"/>
    <w:rsid w:val="008467F9"/>
    <w:rsid w:val="00846F2B"/>
    <w:rsid w:val="00852893"/>
    <w:rsid w:val="00864418"/>
    <w:rsid w:val="0086675E"/>
    <w:rsid w:val="00867E49"/>
    <w:rsid w:val="008723BB"/>
    <w:rsid w:val="0087411A"/>
    <w:rsid w:val="0087487F"/>
    <w:rsid w:val="008807CE"/>
    <w:rsid w:val="008831F0"/>
    <w:rsid w:val="0088373A"/>
    <w:rsid w:val="00885B17"/>
    <w:rsid w:val="0088650C"/>
    <w:rsid w:val="008A6C20"/>
    <w:rsid w:val="008A74D7"/>
    <w:rsid w:val="008D0FB2"/>
    <w:rsid w:val="008D61A1"/>
    <w:rsid w:val="008F17EB"/>
    <w:rsid w:val="008F4DED"/>
    <w:rsid w:val="008F6314"/>
    <w:rsid w:val="009015FC"/>
    <w:rsid w:val="009039F5"/>
    <w:rsid w:val="00910553"/>
    <w:rsid w:val="009304D2"/>
    <w:rsid w:val="00934BC0"/>
    <w:rsid w:val="00941F96"/>
    <w:rsid w:val="009548BE"/>
    <w:rsid w:val="00954A7D"/>
    <w:rsid w:val="00961AB6"/>
    <w:rsid w:val="0097285E"/>
    <w:rsid w:val="009742C3"/>
    <w:rsid w:val="00974AAE"/>
    <w:rsid w:val="009756FA"/>
    <w:rsid w:val="00982F67"/>
    <w:rsid w:val="00984176"/>
    <w:rsid w:val="00991477"/>
    <w:rsid w:val="00993CA8"/>
    <w:rsid w:val="009A1968"/>
    <w:rsid w:val="009A654D"/>
    <w:rsid w:val="009A69F7"/>
    <w:rsid w:val="009B1A13"/>
    <w:rsid w:val="009B4CE9"/>
    <w:rsid w:val="009C29F2"/>
    <w:rsid w:val="009C3961"/>
    <w:rsid w:val="009C4FFC"/>
    <w:rsid w:val="009D0E78"/>
    <w:rsid w:val="009D3B8C"/>
    <w:rsid w:val="009D63D9"/>
    <w:rsid w:val="009F373C"/>
    <w:rsid w:val="009F4CBC"/>
    <w:rsid w:val="00A021A4"/>
    <w:rsid w:val="00A0230E"/>
    <w:rsid w:val="00A02CBA"/>
    <w:rsid w:val="00A060E2"/>
    <w:rsid w:val="00A07045"/>
    <w:rsid w:val="00A10E7C"/>
    <w:rsid w:val="00A11B91"/>
    <w:rsid w:val="00A22982"/>
    <w:rsid w:val="00A3249A"/>
    <w:rsid w:val="00A36E25"/>
    <w:rsid w:val="00A3797F"/>
    <w:rsid w:val="00A4117A"/>
    <w:rsid w:val="00A439BB"/>
    <w:rsid w:val="00A526EE"/>
    <w:rsid w:val="00A54D42"/>
    <w:rsid w:val="00A636C6"/>
    <w:rsid w:val="00A73048"/>
    <w:rsid w:val="00A76B5B"/>
    <w:rsid w:val="00A84269"/>
    <w:rsid w:val="00A9257F"/>
    <w:rsid w:val="00AA3DC3"/>
    <w:rsid w:val="00AA41DE"/>
    <w:rsid w:val="00AB5D48"/>
    <w:rsid w:val="00AC170F"/>
    <w:rsid w:val="00AD7560"/>
    <w:rsid w:val="00B07FD2"/>
    <w:rsid w:val="00B102CA"/>
    <w:rsid w:val="00B15782"/>
    <w:rsid w:val="00B16BC3"/>
    <w:rsid w:val="00B30159"/>
    <w:rsid w:val="00B3644E"/>
    <w:rsid w:val="00B424FD"/>
    <w:rsid w:val="00B4351D"/>
    <w:rsid w:val="00B45699"/>
    <w:rsid w:val="00B46269"/>
    <w:rsid w:val="00B47640"/>
    <w:rsid w:val="00B569EC"/>
    <w:rsid w:val="00B60CAC"/>
    <w:rsid w:val="00B761DA"/>
    <w:rsid w:val="00B77378"/>
    <w:rsid w:val="00B8216F"/>
    <w:rsid w:val="00B8575E"/>
    <w:rsid w:val="00BA1284"/>
    <w:rsid w:val="00BA4BB1"/>
    <w:rsid w:val="00BA5724"/>
    <w:rsid w:val="00BA5B4C"/>
    <w:rsid w:val="00BB0346"/>
    <w:rsid w:val="00BB068D"/>
    <w:rsid w:val="00BC2EDE"/>
    <w:rsid w:val="00BD2CE9"/>
    <w:rsid w:val="00BD2F4A"/>
    <w:rsid w:val="00BE281D"/>
    <w:rsid w:val="00BE4B6F"/>
    <w:rsid w:val="00BF0478"/>
    <w:rsid w:val="00BF2B78"/>
    <w:rsid w:val="00C0102A"/>
    <w:rsid w:val="00C05761"/>
    <w:rsid w:val="00C200D1"/>
    <w:rsid w:val="00C31CFA"/>
    <w:rsid w:val="00C41774"/>
    <w:rsid w:val="00C42300"/>
    <w:rsid w:val="00C5570F"/>
    <w:rsid w:val="00C57F76"/>
    <w:rsid w:val="00C7497F"/>
    <w:rsid w:val="00C91301"/>
    <w:rsid w:val="00C9406C"/>
    <w:rsid w:val="00C97E93"/>
    <w:rsid w:val="00C97ECE"/>
    <w:rsid w:val="00CA2078"/>
    <w:rsid w:val="00CB0022"/>
    <w:rsid w:val="00CB5B7D"/>
    <w:rsid w:val="00CB7FAD"/>
    <w:rsid w:val="00CC0C1E"/>
    <w:rsid w:val="00CC605D"/>
    <w:rsid w:val="00CD2EE0"/>
    <w:rsid w:val="00CD3472"/>
    <w:rsid w:val="00CE082C"/>
    <w:rsid w:val="00CE7C1B"/>
    <w:rsid w:val="00D01361"/>
    <w:rsid w:val="00D01C82"/>
    <w:rsid w:val="00D04325"/>
    <w:rsid w:val="00D05EF5"/>
    <w:rsid w:val="00D07C76"/>
    <w:rsid w:val="00D20DC1"/>
    <w:rsid w:val="00D2413D"/>
    <w:rsid w:val="00D265FA"/>
    <w:rsid w:val="00D3437F"/>
    <w:rsid w:val="00D35B99"/>
    <w:rsid w:val="00D370B0"/>
    <w:rsid w:val="00D40935"/>
    <w:rsid w:val="00D43306"/>
    <w:rsid w:val="00D43D23"/>
    <w:rsid w:val="00D47571"/>
    <w:rsid w:val="00D53CBE"/>
    <w:rsid w:val="00D610CC"/>
    <w:rsid w:val="00D644BB"/>
    <w:rsid w:val="00D727AE"/>
    <w:rsid w:val="00D741B1"/>
    <w:rsid w:val="00D74DED"/>
    <w:rsid w:val="00D7647A"/>
    <w:rsid w:val="00D7791F"/>
    <w:rsid w:val="00D81754"/>
    <w:rsid w:val="00D87978"/>
    <w:rsid w:val="00D970A1"/>
    <w:rsid w:val="00D970F0"/>
    <w:rsid w:val="00DB3655"/>
    <w:rsid w:val="00DB7798"/>
    <w:rsid w:val="00DC5059"/>
    <w:rsid w:val="00DD3F7A"/>
    <w:rsid w:val="00DD5D17"/>
    <w:rsid w:val="00DF0F01"/>
    <w:rsid w:val="00DF436A"/>
    <w:rsid w:val="00DF440E"/>
    <w:rsid w:val="00E0366B"/>
    <w:rsid w:val="00E03E7D"/>
    <w:rsid w:val="00E1413C"/>
    <w:rsid w:val="00E17C05"/>
    <w:rsid w:val="00E21406"/>
    <w:rsid w:val="00E25342"/>
    <w:rsid w:val="00E27E75"/>
    <w:rsid w:val="00E37420"/>
    <w:rsid w:val="00E407D3"/>
    <w:rsid w:val="00E42639"/>
    <w:rsid w:val="00E42AE9"/>
    <w:rsid w:val="00E43419"/>
    <w:rsid w:val="00E443DC"/>
    <w:rsid w:val="00E4720E"/>
    <w:rsid w:val="00E5165D"/>
    <w:rsid w:val="00E52E72"/>
    <w:rsid w:val="00E676CA"/>
    <w:rsid w:val="00E75222"/>
    <w:rsid w:val="00E77460"/>
    <w:rsid w:val="00E80E07"/>
    <w:rsid w:val="00E818E5"/>
    <w:rsid w:val="00E81E74"/>
    <w:rsid w:val="00E83688"/>
    <w:rsid w:val="00E8482A"/>
    <w:rsid w:val="00E8533B"/>
    <w:rsid w:val="00E912ED"/>
    <w:rsid w:val="00E93B49"/>
    <w:rsid w:val="00EA2A97"/>
    <w:rsid w:val="00EB17A2"/>
    <w:rsid w:val="00EB3DE9"/>
    <w:rsid w:val="00EC3E27"/>
    <w:rsid w:val="00EC7608"/>
    <w:rsid w:val="00ED3052"/>
    <w:rsid w:val="00EE3445"/>
    <w:rsid w:val="00EE37AF"/>
    <w:rsid w:val="00EE4081"/>
    <w:rsid w:val="00EE6926"/>
    <w:rsid w:val="00F040C2"/>
    <w:rsid w:val="00F1205A"/>
    <w:rsid w:val="00F17D3F"/>
    <w:rsid w:val="00F203E9"/>
    <w:rsid w:val="00F217FA"/>
    <w:rsid w:val="00F217FD"/>
    <w:rsid w:val="00F2406F"/>
    <w:rsid w:val="00F24674"/>
    <w:rsid w:val="00F27CCB"/>
    <w:rsid w:val="00F468FB"/>
    <w:rsid w:val="00F4747A"/>
    <w:rsid w:val="00F47A47"/>
    <w:rsid w:val="00F53096"/>
    <w:rsid w:val="00F56167"/>
    <w:rsid w:val="00F64BEC"/>
    <w:rsid w:val="00F71501"/>
    <w:rsid w:val="00F76333"/>
    <w:rsid w:val="00F82920"/>
    <w:rsid w:val="00F86445"/>
    <w:rsid w:val="00F87F2A"/>
    <w:rsid w:val="00F95A4E"/>
    <w:rsid w:val="00F960BC"/>
    <w:rsid w:val="00FA515B"/>
    <w:rsid w:val="00FA5573"/>
    <w:rsid w:val="00FB44BF"/>
    <w:rsid w:val="00FB638A"/>
    <w:rsid w:val="00FC0941"/>
    <w:rsid w:val="00FC6451"/>
    <w:rsid w:val="00FE3932"/>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F468FB"/>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F468FB"/>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71B99FE5-42D0-4A8F-848B-EA4D97291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75</TotalTime>
  <Pages>5</Pages>
  <Words>1471</Words>
  <Characters>7444</Characters>
  <Application>Microsoft Office Word</Application>
  <DocSecurity>0</DocSecurity>
  <Lines>62</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4</cp:revision>
  <cp:lastPrinted>2011-12-22T15:28:00Z</cp:lastPrinted>
  <dcterms:created xsi:type="dcterms:W3CDTF">2013-10-04T18:32:00Z</dcterms:created>
  <dcterms:modified xsi:type="dcterms:W3CDTF">2013-10-04T19:55:00Z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